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A80767" w:rsidRPr="00272189" w14:paraId="5A9E7B3B" w14:textId="77777777" w:rsidTr="00826D53">
        <w:trPr>
          <w:trHeight w:val="282"/>
        </w:trPr>
        <w:tc>
          <w:tcPr>
            <w:tcW w:w="500" w:type="dxa"/>
            <w:vMerge w:val="restart"/>
            <w:tcBorders>
              <w:bottom w:val="nil"/>
            </w:tcBorders>
            <w:textDirection w:val="btLr"/>
          </w:tcPr>
          <w:p w14:paraId="0B42386E" w14:textId="5DD1759E" w:rsidR="00A80767" w:rsidRPr="00B24FC9" w:rsidRDefault="0052775A" w:rsidP="0052775A">
            <w:pPr>
              <w:tabs>
                <w:tab w:val="clear" w:pos="1134"/>
                <w:tab w:val="left" w:pos="6946"/>
              </w:tabs>
              <w:suppressAutoHyphens/>
              <w:wordWrap w:val="0"/>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2"/>
                <w:szCs w:val="12"/>
                <w:lang w:eastAsia="zh-CN"/>
              </w:rPr>
              <w:t>天气 气候 水</w:t>
            </w:r>
          </w:p>
        </w:tc>
        <w:tc>
          <w:tcPr>
            <w:tcW w:w="6852" w:type="dxa"/>
            <w:vMerge w:val="restart"/>
          </w:tcPr>
          <w:p w14:paraId="067B863E" w14:textId="6A3EBF43" w:rsidR="00A80767" w:rsidRPr="00B24FC9" w:rsidRDefault="0052775A"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eastAsia="zh-CN"/>
              </w:rPr>
              <w:drawing>
                <wp:anchor distT="0" distB="0" distL="114300" distR="114300" simplePos="0" relativeHeight="251659264" behindDoc="1" locked="1" layoutInCell="1" allowOverlap="1" wp14:anchorId="7946D844" wp14:editId="2DE3996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C328D" w14:textId="77777777" w:rsidR="0052775A" w:rsidRPr="00483DB6" w:rsidRDefault="0052775A" w:rsidP="0052775A">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77F8F58F" w14:textId="2AAC0272" w:rsidR="00A80767" w:rsidRPr="00B24FC9" w:rsidRDefault="0052775A" w:rsidP="0052775A">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62" w:type="dxa"/>
          </w:tcPr>
          <w:p w14:paraId="24F15D8C" w14:textId="687826A3" w:rsidR="00A80767" w:rsidRPr="00FA3986" w:rsidRDefault="003261B3"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0052775A" w:rsidRPr="00474DD0">
              <w:rPr>
                <w:rFonts w:ascii="Microsoft YaHei" w:eastAsia="Microsoft YaHei" w:hAnsi="Microsoft YaHei" w:cs="Tahoma" w:hint="eastAsia"/>
                <w:b/>
                <w:bCs/>
                <w:color w:val="365F91" w:themeColor="accent1" w:themeShade="BF"/>
                <w:szCs w:val="22"/>
                <w:lang w:val="fr-FR" w:eastAsia="zh-CN"/>
              </w:rPr>
              <w:t>文件</w:t>
            </w:r>
            <w:r>
              <w:rPr>
                <w:rFonts w:cs="Tahoma"/>
                <w:b/>
                <w:bCs/>
                <w:color w:val="365F91" w:themeColor="accent1" w:themeShade="BF"/>
                <w:szCs w:val="22"/>
                <w:lang w:val="fr-FR"/>
              </w:rPr>
              <w:t>3.2</w:t>
            </w:r>
            <w:r w:rsidR="00F74E8C">
              <w:rPr>
                <w:rFonts w:cs="Tahoma"/>
                <w:b/>
                <w:bCs/>
                <w:color w:val="365F91" w:themeColor="accent1" w:themeShade="BF"/>
                <w:szCs w:val="22"/>
                <w:lang w:val="fr-FR"/>
              </w:rPr>
              <w:t>(3)</w:t>
            </w:r>
          </w:p>
        </w:tc>
      </w:tr>
      <w:tr w:rsidR="00A80767" w:rsidRPr="00B24FC9" w14:paraId="4E2A778C" w14:textId="77777777" w:rsidTr="00826D53">
        <w:trPr>
          <w:trHeight w:val="730"/>
        </w:trPr>
        <w:tc>
          <w:tcPr>
            <w:tcW w:w="500" w:type="dxa"/>
            <w:vMerge/>
            <w:tcBorders>
              <w:bottom w:val="nil"/>
            </w:tcBorders>
          </w:tcPr>
          <w:p w14:paraId="0CEA693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7D23FB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7E30AD2" w14:textId="47F2816B" w:rsidR="00A80767" w:rsidRPr="00B24FC9" w:rsidRDefault="0052775A" w:rsidP="00826D53">
            <w:pPr>
              <w:tabs>
                <w:tab w:val="clear" w:pos="1134"/>
              </w:tabs>
              <w:spacing w:before="120" w:after="60"/>
              <w:ind w:right="-108"/>
              <w:jc w:val="right"/>
              <w:rPr>
                <w:rFonts w:cs="Tahoma"/>
                <w:color w:val="365F91" w:themeColor="accent1" w:themeShade="BF"/>
                <w:szCs w:val="22"/>
                <w:lang w:eastAsia="zh-CN"/>
              </w:rPr>
            </w:pPr>
            <w:r>
              <w:rPr>
                <w:rFonts w:ascii="SimSun" w:eastAsia="SimSun" w:hAnsi="SimSun" w:cs="Tahoma" w:hint="eastAsia"/>
                <w:color w:val="365F91" w:themeColor="accent1" w:themeShade="BF"/>
                <w:szCs w:val="22"/>
                <w:lang w:eastAsia="zh-CN"/>
              </w:rPr>
              <w:t>提交者</w:t>
            </w:r>
            <w:r w:rsidRPr="000F4471">
              <w:rPr>
                <w:rFonts w:ascii="SimSun" w:eastAsia="SimSun" w:hAnsi="SimSun" w:cs="Tahoma" w:hint="eastAsia"/>
                <w:color w:val="365F91" w:themeColor="accent1" w:themeShade="BF"/>
                <w:szCs w:val="22"/>
                <w:lang w:val="fr-FR" w:eastAsia="zh-CN"/>
              </w:rPr>
              <w:t>：</w:t>
            </w:r>
            <w:r w:rsidR="00A80767" w:rsidRPr="00B24FC9">
              <w:rPr>
                <w:rFonts w:cs="Tahoma"/>
                <w:color w:val="365F91" w:themeColor="accent1" w:themeShade="BF"/>
                <w:szCs w:val="22"/>
                <w:lang w:eastAsia="zh-CN"/>
              </w:rPr>
              <w:br/>
            </w:r>
            <w:r w:rsidR="00660F5A">
              <w:rPr>
                <w:rFonts w:ascii="SimSun" w:eastAsia="SimSun" w:hAnsi="SimSun" w:cs="SimSun" w:hint="eastAsia"/>
                <w:color w:val="365F91" w:themeColor="accent1" w:themeShade="BF"/>
                <w:szCs w:val="22"/>
                <w:lang w:eastAsia="zh-CN"/>
              </w:rPr>
              <w:t>全</w:t>
            </w:r>
            <w:r>
              <w:rPr>
                <w:rFonts w:ascii="SimSun" w:eastAsia="SimSun" w:hAnsi="SimSun" w:cs="SimSun" w:hint="eastAsia"/>
                <w:color w:val="365F91" w:themeColor="accent1" w:themeShade="BF"/>
                <w:szCs w:val="22"/>
                <w:lang w:eastAsia="zh-CN"/>
              </w:rPr>
              <w:t>会</w:t>
            </w:r>
            <w:r w:rsidR="00660F5A">
              <w:rPr>
                <w:rFonts w:ascii="SimSun" w:eastAsia="SimSun" w:hAnsi="SimSun" w:cs="SimSun" w:hint="eastAsia"/>
                <w:color w:val="365F91" w:themeColor="accent1" w:themeShade="BF"/>
                <w:szCs w:val="22"/>
                <w:lang w:eastAsia="zh-CN"/>
              </w:rPr>
              <w:t>主席</w:t>
            </w:r>
          </w:p>
          <w:p w14:paraId="5C231518" w14:textId="0D8A0CB6" w:rsidR="00A80767" w:rsidRPr="00B24FC9" w:rsidRDefault="003261B3"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2023</w:t>
            </w:r>
            <w:r w:rsidR="0052775A">
              <w:rPr>
                <w:rFonts w:cs="Tahoma"/>
                <w:color w:val="365F91" w:themeColor="accent1" w:themeShade="BF"/>
                <w:szCs w:val="22"/>
              </w:rPr>
              <w:t>.</w:t>
            </w:r>
            <w:r w:rsidR="00660F5A">
              <w:rPr>
                <w:rFonts w:cs="Tahoma"/>
                <w:color w:val="365F91" w:themeColor="accent1" w:themeShade="BF"/>
                <w:szCs w:val="22"/>
              </w:rPr>
              <w:t>5</w:t>
            </w:r>
            <w:r w:rsidR="0052775A">
              <w:rPr>
                <w:rFonts w:cs="Tahoma"/>
                <w:color w:val="365F91" w:themeColor="accent1" w:themeShade="BF"/>
                <w:szCs w:val="22"/>
              </w:rPr>
              <w:t>.</w:t>
            </w:r>
            <w:r w:rsidR="00660F5A">
              <w:rPr>
                <w:rFonts w:cs="Tahoma"/>
                <w:color w:val="365F91" w:themeColor="accent1" w:themeShade="BF"/>
                <w:szCs w:val="22"/>
              </w:rPr>
              <w:t>29</w:t>
            </w:r>
          </w:p>
          <w:p w14:paraId="48ED2ED5" w14:textId="1DB6B43F" w:rsidR="00A80767" w:rsidRPr="00B24FC9" w:rsidRDefault="009F146F"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4E390B5A" w14:textId="2383ACC3" w:rsidR="00A80767" w:rsidRPr="00DD2A8D" w:rsidRDefault="00DD2A8D" w:rsidP="00A80767">
      <w:pPr>
        <w:pStyle w:val="WMOBodyText"/>
        <w:ind w:left="2977" w:hanging="2977"/>
        <w:rPr>
          <w:rFonts w:ascii="Microsoft YaHei" w:eastAsia="Microsoft YaHei" w:hAnsi="Microsoft YaHei"/>
          <w:b/>
          <w:bCs/>
        </w:rPr>
      </w:pPr>
      <w:r w:rsidRPr="00DD2A8D">
        <w:rPr>
          <w:rFonts w:ascii="Microsoft YaHei" w:eastAsia="Microsoft YaHei" w:hAnsi="Microsoft YaHei" w:cs="SimSun" w:hint="eastAsia"/>
          <w:b/>
          <w:bCs/>
        </w:rPr>
        <w:t>议题</w:t>
      </w:r>
      <w:r w:rsidR="003261B3" w:rsidRPr="00DD2A8D">
        <w:rPr>
          <w:rFonts w:ascii="Microsoft YaHei" w:eastAsia="Microsoft YaHei" w:hAnsi="Microsoft YaHei"/>
          <w:b/>
          <w:bCs/>
        </w:rPr>
        <w:t>3</w:t>
      </w:r>
      <w:r w:rsidRPr="00DD2A8D">
        <w:rPr>
          <w:rFonts w:ascii="Microsoft YaHei" w:eastAsia="Microsoft YaHei" w:hAnsi="Microsoft YaHei" w:cs="SimSun" w:hint="eastAsia"/>
          <w:b/>
          <w:bCs/>
        </w:rPr>
        <w:t>：</w:t>
      </w:r>
      <w:r w:rsidR="003261B3" w:rsidRPr="00DD2A8D">
        <w:rPr>
          <w:rFonts w:ascii="Microsoft YaHei" w:eastAsia="Microsoft YaHei" w:hAnsi="Microsoft YaHei"/>
          <w:b/>
          <w:bCs/>
        </w:rPr>
        <w:tab/>
      </w:r>
      <w:r w:rsidR="0052775A" w:rsidRPr="00DD2A8D">
        <w:rPr>
          <w:rFonts w:ascii="Microsoft YaHei" w:eastAsia="Microsoft YaHei" w:hAnsi="Microsoft YaHei"/>
          <w:b/>
          <w:bCs/>
          <w:lang w:eastAsia="zh-CN"/>
        </w:rPr>
        <w:t>2024–2027</w:t>
      </w:r>
      <w:r w:rsidR="0052775A" w:rsidRPr="00DD2A8D">
        <w:rPr>
          <w:rFonts w:ascii="Microsoft YaHei" w:eastAsia="Microsoft YaHei" w:hAnsi="Microsoft YaHei" w:cs="SimSun" w:hint="eastAsia"/>
          <w:b/>
          <w:bCs/>
          <w:lang w:eastAsia="zh-CN"/>
        </w:rPr>
        <w:t>年战略计划和预算</w:t>
      </w:r>
    </w:p>
    <w:p w14:paraId="7D755F32" w14:textId="70BF204B" w:rsidR="00A80767" w:rsidRPr="00DD2A8D" w:rsidRDefault="00DD2A8D" w:rsidP="00A80767">
      <w:pPr>
        <w:pStyle w:val="WMOBodyText"/>
        <w:ind w:left="2977" w:hanging="2977"/>
        <w:rPr>
          <w:rFonts w:ascii="Microsoft YaHei" w:eastAsia="Microsoft YaHei" w:hAnsi="Microsoft YaHei"/>
          <w:b/>
          <w:bCs/>
        </w:rPr>
      </w:pPr>
      <w:r w:rsidRPr="00DD2A8D">
        <w:rPr>
          <w:rFonts w:ascii="Microsoft YaHei" w:eastAsia="Microsoft YaHei" w:hAnsi="Microsoft YaHei" w:cs="SimSun" w:hint="eastAsia"/>
          <w:b/>
          <w:bCs/>
        </w:rPr>
        <w:t>议题</w:t>
      </w:r>
      <w:r w:rsidR="003261B3" w:rsidRPr="00DD2A8D">
        <w:rPr>
          <w:rFonts w:ascii="Microsoft YaHei" w:eastAsia="Microsoft YaHei" w:hAnsi="Microsoft YaHei"/>
          <w:b/>
          <w:bCs/>
        </w:rPr>
        <w:t>3.2</w:t>
      </w:r>
      <w:r w:rsidRPr="00DD2A8D">
        <w:rPr>
          <w:rFonts w:ascii="Microsoft YaHei" w:eastAsia="Microsoft YaHei" w:hAnsi="Microsoft YaHei" w:cs="SimSun" w:hint="eastAsia"/>
          <w:b/>
          <w:bCs/>
        </w:rPr>
        <w:t>：</w:t>
      </w:r>
      <w:r w:rsidR="003261B3" w:rsidRPr="00DD2A8D">
        <w:rPr>
          <w:rFonts w:ascii="Microsoft YaHei" w:eastAsia="Microsoft YaHei" w:hAnsi="Microsoft YaHei"/>
          <w:b/>
          <w:bCs/>
        </w:rPr>
        <w:tab/>
      </w:r>
      <w:r w:rsidR="0052775A" w:rsidRPr="00DD2A8D">
        <w:rPr>
          <w:rFonts w:ascii="Microsoft YaHei" w:eastAsia="Microsoft YaHei" w:hAnsi="Microsoft YaHei" w:cs="SimSun" w:hint="eastAsia"/>
          <w:b/>
          <w:bCs/>
          <w:lang w:eastAsia="zh-CN"/>
        </w:rPr>
        <w:t>战略倡议</w:t>
      </w:r>
    </w:p>
    <w:p w14:paraId="1AD209C3" w14:textId="6F46CAB7" w:rsidR="00A80767" w:rsidRPr="00DD2A8D" w:rsidRDefault="00DD2A8D" w:rsidP="00A80767">
      <w:pPr>
        <w:pStyle w:val="WMOBodyText"/>
        <w:ind w:left="2977" w:hanging="2977"/>
        <w:rPr>
          <w:rFonts w:ascii="Microsoft YaHei" w:eastAsia="Microsoft YaHei" w:hAnsi="Microsoft YaHei"/>
          <w:b/>
          <w:bCs/>
        </w:rPr>
      </w:pPr>
      <w:r w:rsidRPr="00DD2A8D">
        <w:rPr>
          <w:rFonts w:ascii="Microsoft YaHei" w:eastAsia="Microsoft YaHei" w:hAnsi="Microsoft YaHei" w:cs="SimSun" w:hint="eastAsia"/>
          <w:b/>
          <w:bCs/>
          <w:i/>
          <w:iCs/>
        </w:rPr>
        <w:t>议题</w:t>
      </w:r>
      <w:r w:rsidR="003261B3" w:rsidRPr="00DD2A8D">
        <w:rPr>
          <w:rFonts w:ascii="Microsoft YaHei" w:eastAsia="Microsoft YaHei" w:hAnsi="Microsoft YaHei"/>
          <w:b/>
          <w:bCs/>
          <w:i/>
          <w:iCs/>
        </w:rPr>
        <w:t>3.2.3</w:t>
      </w:r>
      <w:r w:rsidRPr="00DD2A8D">
        <w:rPr>
          <w:rFonts w:ascii="Microsoft YaHei" w:eastAsia="Microsoft YaHei" w:hAnsi="Microsoft YaHei" w:cs="SimSun" w:hint="eastAsia"/>
          <w:b/>
          <w:bCs/>
          <w:i/>
          <w:iCs/>
        </w:rPr>
        <w:t>：</w:t>
      </w:r>
      <w:r w:rsidR="003261B3" w:rsidRPr="00DD2A8D">
        <w:rPr>
          <w:rFonts w:ascii="Microsoft YaHei" w:eastAsia="Microsoft YaHei" w:hAnsi="Microsoft YaHei"/>
          <w:b/>
          <w:bCs/>
          <w:i/>
          <w:iCs/>
        </w:rPr>
        <w:tab/>
      </w:r>
      <w:r w:rsidR="0052775A" w:rsidRPr="00DD2A8D">
        <w:rPr>
          <w:rFonts w:ascii="Microsoft YaHei" w:eastAsia="Microsoft YaHei" w:hAnsi="Microsoft YaHei" w:cs="SimSun" w:hint="eastAsia"/>
          <w:b/>
          <w:bCs/>
          <w:i/>
          <w:iCs/>
          <w:lang w:eastAsia="zh-CN"/>
        </w:rPr>
        <w:t>应对“冰冻圈变化的全球和区域影响”的优先事项</w:t>
      </w:r>
    </w:p>
    <w:p w14:paraId="06CD366A" w14:textId="63325AB4" w:rsidR="00A80767" w:rsidRDefault="0052775A" w:rsidP="00A80767">
      <w:pPr>
        <w:pStyle w:val="Heading1"/>
      </w:pPr>
      <w:bookmarkStart w:id="0" w:name="_APPENDIX_A:_"/>
      <w:bookmarkEnd w:id="0"/>
      <w:r w:rsidRPr="00DD2A8D">
        <w:rPr>
          <w:rFonts w:ascii="Microsoft YaHei" w:eastAsia="Microsoft YaHei" w:hAnsi="Microsoft YaHei" w:cs="SimSun" w:hint="eastAsia"/>
          <w:lang w:eastAsia="zh-CN"/>
        </w:rPr>
        <w:t>应对“冰冻圈变化的全球和区域影响”的优先事项</w:t>
      </w:r>
    </w:p>
    <w:p w14:paraId="09AD394F" w14:textId="052D8FA2" w:rsidR="00092CAE" w:rsidDel="009F146F" w:rsidRDefault="00092CAE" w:rsidP="00092CAE">
      <w:pPr>
        <w:pStyle w:val="WMOBodyText"/>
        <w:rPr>
          <w:del w:id="1" w:author="Fengqi LI" w:date="2023-06-05T08:47: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9F146F" w14:paraId="6A0A5DEB" w14:textId="032AF117" w:rsidTr="00DC2A6F">
        <w:trPr>
          <w:jc w:val="center"/>
          <w:del w:id="2" w:author="Fengqi LI" w:date="2023-06-05T08:47:00Z"/>
        </w:trPr>
        <w:tc>
          <w:tcPr>
            <w:tcW w:w="5000" w:type="pct"/>
          </w:tcPr>
          <w:p w14:paraId="18BEC7F9" w14:textId="5B526649" w:rsidR="000731AA" w:rsidRPr="00DC2A6F" w:rsidDel="009F146F" w:rsidRDefault="00F85704" w:rsidP="00DC2A6F">
            <w:pPr>
              <w:pStyle w:val="WMOBodyText"/>
              <w:spacing w:after="120"/>
              <w:jc w:val="center"/>
              <w:rPr>
                <w:del w:id="3" w:author="Fengqi LI" w:date="2023-06-05T08:47:00Z"/>
                <w:rFonts w:ascii="Verdana Bold" w:hAnsi="Verdana Bold" w:cstheme="minorHAnsi"/>
                <w:b/>
                <w:bCs/>
                <w:caps/>
              </w:rPr>
            </w:pPr>
            <w:del w:id="4" w:author="Fengqi LI" w:date="2023-06-05T08:47:00Z">
              <w:r w:rsidRPr="00F55E51" w:rsidDel="009F146F">
                <w:rPr>
                  <w:rFonts w:ascii="Verdana Bold" w:eastAsia="Microsoft YaHei" w:hAnsi="Verdana Bold" w:cstheme="minorHAnsi" w:hint="eastAsia"/>
                  <w:b/>
                  <w:bCs/>
                  <w:caps/>
                  <w:lang w:eastAsia="zh-CN"/>
                </w:rPr>
                <w:delText>摘要</w:delText>
              </w:r>
            </w:del>
          </w:p>
        </w:tc>
      </w:tr>
      <w:tr w:rsidR="000731AA" w:rsidRPr="00DE48B4" w:rsidDel="009F146F" w14:paraId="3BCAA6AC" w14:textId="1AE9071A" w:rsidTr="00DC2A6F">
        <w:trPr>
          <w:jc w:val="center"/>
          <w:del w:id="5" w:author="Fengqi LI" w:date="2023-06-05T08:47:00Z"/>
        </w:trPr>
        <w:tc>
          <w:tcPr>
            <w:tcW w:w="5000" w:type="pct"/>
          </w:tcPr>
          <w:p w14:paraId="2AC1DEA2" w14:textId="28E8EBD9" w:rsidR="000731AA" w:rsidRPr="002E783C" w:rsidDel="009F146F" w:rsidRDefault="00F85704" w:rsidP="00795D3E">
            <w:pPr>
              <w:pStyle w:val="WMOBodyText"/>
              <w:spacing w:before="160"/>
              <w:jc w:val="left"/>
              <w:rPr>
                <w:del w:id="6" w:author="Fengqi LI" w:date="2023-06-05T08:47:00Z"/>
              </w:rPr>
            </w:pPr>
            <w:del w:id="7" w:author="Fengqi LI" w:date="2023-06-05T08:47:00Z">
              <w:r w:rsidRPr="00F55E51" w:rsidDel="009F146F">
                <w:rPr>
                  <w:rFonts w:eastAsia="Microsoft YaHei"/>
                  <w:b/>
                  <w:bCs/>
                </w:rPr>
                <w:delText>文件提交</w:delText>
              </w:r>
              <w:r w:rsidDel="009F146F">
                <w:rPr>
                  <w:rFonts w:eastAsia="Microsoft YaHei" w:hint="eastAsia"/>
                  <w:b/>
                  <w:bCs/>
                  <w:lang w:eastAsia="zh-CN"/>
                </w:rPr>
                <w:delText>者</w:delText>
              </w:r>
              <w:r w:rsidRPr="00F55E51" w:rsidDel="009F146F">
                <w:rPr>
                  <w:rFonts w:eastAsia="Microsoft YaHei"/>
                  <w:b/>
                  <w:bCs/>
                </w:rPr>
                <w:delText>：</w:delText>
              </w:r>
              <w:r w:rsidR="000A7998" w:rsidRPr="000A7998" w:rsidDel="009F146F">
                <w:rPr>
                  <w:rFonts w:eastAsia="SimSun"/>
                </w:rPr>
                <w:delText>执行理事会极地观测、研究和服务专家组（</w:delText>
              </w:r>
              <w:r w:rsidR="000A7998" w:rsidRPr="000A7998" w:rsidDel="009F146F">
                <w:rPr>
                  <w:rFonts w:eastAsia="SimSun"/>
                </w:rPr>
                <w:delText>EC-PORS</w:delText>
              </w:r>
              <w:r w:rsidR="000A7998" w:rsidRPr="000A7998" w:rsidDel="009F146F">
                <w:rPr>
                  <w:rFonts w:eastAsia="SimSun"/>
                </w:rPr>
                <w:delText>）</w:delText>
              </w:r>
              <w:r w:rsidR="000A7998" w:rsidDel="009F146F">
                <w:rPr>
                  <w:rFonts w:ascii="SimSun" w:eastAsia="SimSun" w:hAnsi="SimSun" w:cs="SimSun" w:hint="eastAsia"/>
                </w:rPr>
                <w:delText>联合组长</w:delText>
              </w:r>
            </w:del>
          </w:p>
          <w:p w14:paraId="6A86B3A8" w14:textId="31F9F832" w:rsidR="000731AA" w:rsidRPr="002E783C" w:rsidDel="009F146F" w:rsidRDefault="00F85704" w:rsidP="00795D3E">
            <w:pPr>
              <w:pStyle w:val="WMOBodyText"/>
              <w:spacing w:before="160"/>
              <w:jc w:val="left"/>
              <w:rPr>
                <w:del w:id="8" w:author="Fengqi LI" w:date="2023-06-05T08:47:00Z"/>
                <w:b/>
                <w:bCs/>
              </w:rPr>
            </w:pPr>
            <w:del w:id="9" w:author="Fengqi LI" w:date="2023-06-05T08:47:00Z">
              <w:r w:rsidRPr="00F55E51" w:rsidDel="009F146F">
                <w:rPr>
                  <w:rFonts w:eastAsia="Microsoft YaHei"/>
                  <w:b/>
                  <w:bCs/>
                </w:rPr>
                <w:delText>2020-2023</w:delText>
              </w:r>
              <w:r w:rsidDel="009F146F">
                <w:rPr>
                  <w:rFonts w:eastAsia="Microsoft YaHei" w:hint="eastAsia"/>
                  <w:b/>
                  <w:bCs/>
                </w:rPr>
                <w:delText>年</w:delText>
              </w:r>
              <w:r w:rsidRPr="00F55E51" w:rsidDel="009F146F">
                <w:rPr>
                  <w:rFonts w:eastAsia="Microsoft YaHei"/>
                  <w:b/>
                  <w:bCs/>
                </w:rPr>
                <w:delText>战略目标：</w:delText>
              </w:r>
              <w:r w:rsidR="007E51E9" w:rsidRPr="002E783C" w:rsidDel="009F146F">
                <w:delText>LTG 1</w:delText>
              </w:r>
              <w:r w:rsidDel="009F146F">
                <w:rPr>
                  <w:rFonts w:ascii="SimSun" w:eastAsia="SimSun" w:hAnsi="SimSun" w:cs="SimSun" w:hint="eastAsia"/>
                </w:rPr>
                <w:delText>、</w:delText>
              </w:r>
              <w:r w:rsidR="007E51E9" w:rsidRPr="002E783C" w:rsidDel="009F146F">
                <w:delText>2</w:delText>
              </w:r>
              <w:r w:rsidDel="009F146F">
                <w:rPr>
                  <w:rFonts w:ascii="SimSun" w:eastAsia="SimSun" w:hAnsi="SimSun" w:cs="SimSun" w:hint="eastAsia"/>
                </w:rPr>
                <w:delText>、</w:delText>
              </w:r>
              <w:r w:rsidR="007E51E9" w:rsidRPr="002E783C" w:rsidDel="009F146F">
                <w:delText>3</w:delText>
              </w:r>
              <w:r w:rsidDel="009F146F">
                <w:rPr>
                  <w:rFonts w:ascii="SimSun" w:eastAsia="SimSun" w:hAnsi="SimSun" w:cs="SimSun" w:hint="eastAsia"/>
                </w:rPr>
                <w:delText>、</w:delText>
              </w:r>
              <w:r w:rsidR="007E51E9" w:rsidRPr="002E783C" w:rsidDel="009F146F">
                <w:delText>4</w:delText>
              </w:r>
              <w:r w:rsidDel="009F146F">
                <w:rPr>
                  <w:rFonts w:ascii="SimSun" w:eastAsia="SimSun" w:hAnsi="SimSun" w:cs="SimSun" w:hint="eastAsia"/>
                </w:rPr>
                <w:delText>和</w:delText>
              </w:r>
              <w:r w:rsidR="007E51E9" w:rsidRPr="002E783C" w:rsidDel="009F146F">
                <w:delText>5</w:delText>
              </w:r>
            </w:del>
          </w:p>
          <w:p w14:paraId="4CA726D2" w14:textId="5B61BA8B" w:rsidR="000731AA" w:rsidRPr="002E783C" w:rsidDel="009F146F" w:rsidRDefault="00F85704" w:rsidP="00795D3E">
            <w:pPr>
              <w:pStyle w:val="WMOBodyText"/>
              <w:spacing w:before="160"/>
              <w:jc w:val="left"/>
              <w:rPr>
                <w:del w:id="10" w:author="Fengqi LI" w:date="2023-06-05T08:47:00Z"/>
              </w:rPr>
            </w:pPr>
            <w:del w:id="11" w:author="Fengqi LI" w:date="2023-06-05T08:47:00Z">
              <w:r w:rsidRPr="00F0456D" w:rsidDel="009F146F">
                <w:rPr>
                  <w:rFonts w:eastAsia="Microsoft YaHei" w:hint="eastAsia"/>
                  <w:b/>
                  <w:bCs/>
                </w:rPr>
                <w:delText>所涉财务和行政问题</w:delText>
              </w:r>
              <w:r w:rsidRPr="00F0456D" w:rsidDel="009F146F">
                <w:rPr>
                  <w:rFonts w:eastAsia="Microsoft YaHei"/>
                  <w:b/>
                  <w:bCs/>
                </w:rPr>
                <w:delText>：</w:delText>
              </w:r>
              <w:r w:rsidDel="009F146F">
                <w:rPr>
                  <w:rFonts w:ascii="SimSun" w:eastAsia="SimSun" w:hAnsi="SimSun" w:hint="eastAsia"/>
                </w:rPr>
                <w:delText>将反映在</w:delText>
              </w:r>
              <w:r w:rsidR="00493338" w:rsidRPr="0092508B" w:rsidDel="009F146F">
                <w:delText>202</w:delText>
              </w:r>
              <w:r w:rsidR="00493338" w:rsidDel="009F146F">
                <w:delText>4</w:delText>
              </w:r>
              <w:r w:rsidR="00493338" w:rsidRPr="0092508B" w:rsidDel="009F146F">
                <w:delText>–202</w:delText>
              </w:r>
              <w:r w:rsidR="00493338" w:rsidDel="009F146F">
                <w:delText>7</w:delText>
              </w:r>
              <w:r w:rsidR="00493338" w:rsidDel="009F146F">
                <w:rPr>
                  <w:rFonts w:ascii="Microsoft YaHei" w:eastAsia="Microsoft YaHei" w:hAnsi="Microsoft YaHei" w:cs="Microsoft YaHei" w:hint="eastAsia"/>
                </w:rPr>
                <w:delText>年</w:delText>
              </w:r>
              <w:r w:rsidDel="009F146F">
                <w:rPr>
                  <w:rFonts w:ascii="SimSun" w:eastAsia="SimSun" w:hAnsi="SimSun" w:cs="SimSun" w:hint="eastAsia"/>
                </w:rPr>
                <w:delText>战略和</w:delText>
              </w:r>
              <w:r w:rsidR="00493338" w:rsidDel="009F146F">
                <w:rPr>
                  <w:rFonts w:ascii="SimSun" w:eastAsia="SimSun" w:hAnsi="SimSun" w:cs="SimSun" w:hint="eastAsia"/>
                </w:rPr>
                <w:delText>运行</w:delText>
              </w:r>
              <w:r w:rsidDel="009F146F">
                <w:rPr>
                  <w:rFonts w:ascii="SimSun" w:eastAsia="SimSun" w:hAnsi="SimSun" w:cs="SimSun" w:hint="eastAsia"/>
                </w:rPr>
                <w:delText>计划</w:delText>
              </w:r>
              <w:r w:rsidDel="009F146F">
                <w:rPr>
                  <w:rFonts w:ascii="SimSun" w:eastAsia="SimSun" w:hAnsi="SimSun" w:hint="eastAsia"/>
                </w:rPr>
                <w:delText>中。</w:delText>
              </w:r>
            </w:del>
          </w:p>
          <w:p w14:paraId="43892A9E" w14:textId="6996AAC8" w:rsidR="000731AA" w:rsidRPr="002E783C" w:rsidDel="009F146F" w:rsidRDefault="00F85704" w:rsidP="00795D3E">
            <w:pPr>
              <w:pStyle w:val="WMOBodyText"/>
              <w:spacing w:before="160"/>
              <w:jc w:val="left"/>
              <w:rPr>
                <w:del w:id="12" w:author="Fengqi LI" w:date="2023-06-05T08:47:00Z"/>
              </w:rPr>
            </w:pPr>
            <w:del w:id="13" w:author="Fengqi LI" w:date="2023-06-05T08:47:00Z">
              <w:r w:rsidRPr="00F0456D" w:rsidDel="009F146F">
                <w:rPr>
                  <w:rFonts w:eastAsia="Microsoft YaHei" w:hint="eastAsia"/>
                  <w:b/>
                  <w:bCs/>
                  <w:lang w:eastAsia="zh-CN"/>
                </w:rPr>
                <w:delText>关键</w:delText>
              </w:r>
              <w:r w:rsidRPr="00F0456D" w:rsidDel="009F146F">
                <w:rPr>
                  <w:rFonts w:eastAsia="Microsoft YaHei"/>
                  <w:b/>
                  <w:bCs/>
                </w:rPr>
                <w:delText>实施者：</w:delText>
              </w:r>
              <w:r w:rsidR="00CE5A7A" w:rsidRPr="002E783C" w:rsidDel="009F146F">
                <w:delText>INFCOM</w:delText>
              </w:r>
              <w:r w:rsidDel="009F146F">
                <w:rPr>
                  <w:rFonts w:ascii="SimSun" w:eastAsia="SimSun" w:hAnsi="SimSun" w:cs="SimSun" w:hint="eastAsia"/>
                </w:rPr>
                <w:delText>、</w:delText>
              </w:r>
              <w:r w:rsidR="000731AA" w:rsidRPr="002E783C" w:rsidDel="009F146F">
                <w:delText>SERCOM</w:delText>
              </w:r>
              <w:r w:rsidDel="009F146F">
                <w:rPr>
                  <w:rFonts w:ascii="SimSun" w:eastAsia="SimSun" w:hAnsi="SimSun" w:cs="SimSun" w:hint="eastAsia"/>
                </w:rPr>
                <w:delText>、</w:delText>
              </w:r>
              <w:r w:rsidR="00CE5A7A" w:rsidRPr="002E783C" w:rsidDel="009F146F">
                <w:delText>RB</w:delText>
              </w:r>
              <w:r w:rsidDel="009F146F">
                <w:rPr>
                  <w:rFonts w:ascii="SimSun" w:eastAsia="SimSun" w:hAnsi="SimSun" w:cs="SimSun" w:hint="eastAsia"/>
                </w:rPr>
                <w:delText>、</w:delText>
              </w:r>
              <w:r w:rsidR="00CE5A7A" w:rsidRPr="002E783C" w:rsidDel="009F146F">
                <w:delText>R</w:delText>
              </w:r>
              <w:r w:rsidR="004524A2" w:rsidRPr="002E783C" w:rsidDel="009F146F">
                <w:delText>A</w:delText>
              </w:r>
              <w:r w:rsidDel="009F146F">
                <w:rPr>
                  <w:rFonts w:ascii="SimSun" w:eastAsia="SimSun" w:hAnsi="SimSun" w:cs="SimSun" w:hint="eastAsia"/>
                </w:rPr>
                <w:delText>、</w:delText>
              </w:r>
              <w:r w:rsidR="004524A2" w:rsidRPr="002E783C" w:rsidDel="009F146F">
                <w:delText>EC-PHORS</w:delText>
              </w:r>
            </w:del>
          </w:p>
          <w:p w14:paraId="0034D18F" w14:textId="7E63B4B9" w:rsidR="000731AA" w:rsidRPr="002E783C" w:rsidDel="009F146F" w:rsidRDefault="00F85704" w:rsidP="00795D3E">
            <w:pPr>
              <w:pStyle w:val="WMOBodyText"/>
              <w:spacing w:before="160"/>
              <w:jc w:val="left"/>
              <w:rPr>
                <w:del w:id="14" w:author="Fengqi LI" w:date="2023-06-05T08:47:00Z"/>
              </w:rPr>
            </w:pPr>
            <w:del w:id="15" w:author="Fengqi LI" w:date="2023-06-05T08:47:00Z">
              <w:r w:rsidRPr="00F0456D" w:rsidDel="009F146F">
                <w:rPr>
                  <w:rFonts w:eastAsia="Microsoft YaHei"/>
                  <w:b/>
                  <w:bCs/>
                </w:rPr>
                <w:delText>时间框架：</w:delText>
              </w:r>
              <w:r w:rsidR="000731AA" w:rsidRPr="002E783C" w:rsidDel="009F146F">
                <w:delText>2023</w:delText>
              </w:r>
              <w:r w:rsidR="00E65240" w:rsidDel="009F146F">
                <w:delText>–2</w:delText>
              </w:r>
              <w:r w:rsidR="000731AA" w:rsidRPr="002E783C" w:rsidDel="009F146F">
                <w:delText>027</w:delText>
              </w:r>
              <w:r w:rsidDel="009F146F">
                <w:rPr>
                  <w:rFonts w:ascii="SimSun" w:eastAsia="SimSun" w:hAnsi="SimSun" w:cs="SimSun" w:hint="eastAsia"/>
                </w:rPr>
                <w:delText>年和长期展望</w:delText>
              </w:r>
            </w:del>
          </w:p>
          <w:p w14:paraId="05580C7B" w14:textId="18BF88B1" w:rsidR="000731AA" w:rsidRPr="002E783C" w:rsidDel="009F146F" w:rsidRDefault="00F85704" w:rsidP="00795D3E">
            <w:pPr>
              <w:pStyle w:val="WMOBodyText"/>
              <w:spacing w:before="160"/>
              <w:jc w:val="left"/>
              <w:rPr>
                <w:del w:id="16" w:author="Fengqi LI" w:date="2023-06-05T08:47:00Z"/>
              </w:rPr>
            </w:pPr>
            <w:del w:id="17" w:author="Fengqi LI" w:date="2023-06-05T08:47:00Z">
              <w:r w:rsidRPr="00F0456D" w:rsidDel="009F146F">
                <w:rPr>
                  <w:rFonts w:ascii="SimSun" w:eastAsia="Microsoft YaHei" w:hAnsi="SimSun" w:cs="SimSun" w:hint="eastAsia"/>
                  <w:b/>
                  <w:bCs/>
                </w:rPr>
                <w:delText>预期行动：</w:delText>
              </w:r>
              <w:r w:rsidR="000A7998" w:rsidRPr="000A7998" w:rsidDel="009F146F">
                <w:rPr>
                  <w:rFonts w:ascii="SimSun" w:eastAsia="SimSun" w:hAnsi="SimSun" w:cs="SimSun" w:hint="eastAsia"/>
                </w:rPr>
                <w:delText>批准将纳入</w:delText>
              </w:r>
              <w:r w:rsidR="000A7998" w:rsidRPr="000A7998" w:rsidDel="009F146F">
                <w:delText>2024-2027</w:delText>
              </w:r>
              <w:r w:rsidR="000A7998" w:rsidRPr="000A7998" w:rsidDel="009F146F">
                <w:rPr>
                  <w:rFonts w:ascii="SimSun" w:eastAsia="SimSun" w:hAnsi="SimSun" w:cs="SimSun" w:hint="eastAsia"/>
                </w:rPr>
                <w:delText>年运行计划的优先行动</w:delText>
              </w:r>
            </w:del>
          </w:p>
          <w:p w14:paraId="1DE380A3" w14:textId="06EBB0C4" w:rsidR="000731AA" w:rsidRPr="002E783C" w:rsidDel="009F146F" w:rsidRDefault="000731AA" w:rsidP="00795D3E">
            <w:pPr>
              <w:pStyle w:val="WMOBodyText"/>
              <w:spacing w:before="160"/>
              <w:jc w:val="left"/>
              <w:rPr>
                <w:del w:id="18" w:author="Fengqi LI" w:date="2023-06-05T08:47:00Z"/>
              </w:rPr>
            </w:pPr>
          </w:p>
        </w:tc>
      </w:tr>
    </w:tbl>
    <w:p w14:paraId="6868E3A5" w14:textId="78C23740" w:rsidR="00092CAE" w:rsidDel="009F146F" w:rsidRDefault="00092CAE">
      <w:pPr>
        <w:tabs>
          <w:tab w:val="clear" w:pos="1134"/>
        </w:tabs>
        <w:jc w:val="left"/>
        <w:rPr>
          <w:del w:id="19" w:author="Fengqi LI" w:date="2023-06-05T08:47:00Z"/>
          <w:lang w:eastAsia="zh-CN"/>
        </w:rPr>
      </w:pPr>
    </w:p>
    <w:p w14:paraId="1AF21A4B" w14:textId="77777777" w:rsidR="00331964" w:rsidRDefault="00331964">
      <w:pPr>
        <w:tabs>
          <w:tab w:val="clear" w:pos="1134"/>
        </w:tabs>
        <w:jc w:val="left"/>
        <w:rPr>
          <w:rFonts w:eastAsia="Verdana" w:cs="Verdana"/>
          <w:lang w:eastAsia="zh-TW"/>
        </w:rPr>
      </w:pPr>
      <w:r>
        <w:rPr>
          <w:lang w:eastAsia="zh-CN"/>
        </w:rPr>
        <w:br w:type="page"/>
      </w:r>
    </w:p>
    <w:p w14:paraId="54E7718F" w14:textId="6BCB5E08" w:rsidR="000731AA" w:rsidRPr="000A7998" w:rsidRDefault="000A7998" w:rsidP="000731AA">
      <w:pPr>
        <w:pStyle w:val="Heading1"/>
        <w:rPr>
          <w:rFonts w:ascii="Microsoft YaHei" w:eastAsia="Microsoft YaHei" w:hAnsi="Microsoft YaHei"/>
        </w:rPr>
      </w:pPr>
      <w:r w:rsidRPr="000A7998">
        <w:rPr>
          <w:rFonts w:ascii="Microsoft YaHei" w:eastAsia="Microsoft YaHei" w:hAnsi="Microsoft YaHei" w:cs="SimSun" w:hint="eastAsia"/>
        </w:rPr>
        <w:lastRenderedPageBreak/>
        <w:t>总体考虑</w:t>
      </w:r>
    </w:p>
    <w:p w14:paraId="4DFC4B46" w14:textId="1C150E09" w:rsidR="000B4379" w:rsidRPr="00757D2B" w:rsidRDefault="000A7998" w:rsidP="00F05D1F">
      <w:pPr>
        <w:pStyle w:val="Heading3"/>
      </w:pPr>
      <w:r w:rsidRPr="00DD2A8D">
        <w:rPr>
          <w:rFonts w:ascii="Microsoft YaHei" w:eastAsia="Microsoft YaHei" w:hAnsi="Microsoft YaHei" w:cs="SimSun" w:hint="eastAsia"/>
          <w:lang w:eastAsia="zh-CN"/>
        </w:rPr>
        <w:t>应对“冰冻圈变化的全球和区域影响”的优先事项</w:t>
      </w:r>
    </w:p>
    <w:p w14:paraId="62E08B7A" w14:textId="334472E9" w:rsidR="00C327DC" w:rsidRPr="00537DEC" w:rsidRDefault="000B4379" w:rsidP="00C327DC">
      <w:pPr>
        <w:pStyle w:val="WMOBodyText"/>
        <w:tabs>
          <w:tab w:val="left" w:pos="1134"/>
        </w:tabs>
        <w:spacing w:after="240"/>
        <w:ind w:left="11" w:hanging="11"/>
      </w:pPr>
      <w:r w:rsidRPr="00757D2B">
        <w:t>1.</w:t>
      </w:r>
      <w:r w:rsidRPr="00757D2B">
        <w:tab/>
      </w:r>
      <w:r w:rsidR="00205005" w:rsidRPr="00205005">
        <w:rPr>
          <w:rFonts w:ascii="SimSun" w:eastAsia="SimSun" w:hAnsi="SimSun" w:cs="SimSun" w:hint="eastAsia"/>
        </w:rPr>
        <w:t>决议草案</w:t>
      </w:r>
      <w:r w:rsidR="00205005" w:rsidRPr="00205005">
        <w:t>3.2(3)/1(Cg-19)</w:t>
      </w:r>
      <w:r w:rsidR="00205005" w:rsidRPr="00205005">
        <w:rPr>
          <w:rFonts w:ascii="SimSun" w:eastAsia="SimSun" w:hAnsi="SimSun" w:cs="SimSun" w:hint="eastAsia"/>
        </w:rPr>
        <w:t>确定了</w:t>
      </w:r>
      <w:r w:rsidR="00205005" w:rsidRPr="00205005">
        <w:t>2024-2027</w:t>
      </w:r>
      <w:r w:rsidR="00205005" w:rsidRPr="00205005">
        <w:rPr>
          <w:rFonts w:ascii="SimSun" w:eastAsia="SimSun" w:hAnsi="SimSun" w:cs="SimSun" w:hint="eastAsia"/>
        </w:rPr>
        <w:t>年期间</w:t>
      </w:r>
      <w:r w:rsidR="00205005" w:rsidRPr="00205005">
        <w:t>WMO</w:t>
      </w:r>
      <w:r w:rsidR="00205005" w:rsidRPr="00205005">
        <w:rPr>
          <w:rFonts w:ascii="SimSun" w:eastAsia="SimSun" w:hAnsi="SimSun" w:cs="SimSun" w:hint="eastAsia"/>
        </w:rPr>
        <w:t>结构与合作伙伴合作开展的五个关键优先行动。这些优先事项包含了战略目标</w:t>
      </w:r>
      <w:r w:rsidR="00205005" w:rsidRPr="00205005">
        <w:t>1.5</w:t>
      </w:r>
      <w:r w:rsidR="00205005" w:rsidRPr="00205005">
        <w:rPr>
          <w:rFonts w:ascii="SimSun" w:eastAsia="SimSun" w:hAnsi="SimSun" w:cs="SimSun" w:hint="eastAsia"/>
        </w:rPr>
        <w:t>的关键要素，并反映了应对受冰冻圈变化影响的地区、极地和高山地区以及下游和低地地区以及海洋的信息需求的整个价值周期。通过采取这些行动，各会员将提高其应对冰冻圈加速变化和大部分不可逆转的变化所带来的风险和影响的能力。</w:t>
      </w:r>
    </w:p>
    <w:p w14:paraId="5B53B95C" w14:textId="5669F6BE" w:rsidR="000B4379" w:rsidRPr="00757D2B" w:rsidRDefault="00C327DC" w:rsidP="002717B5">
      <w:pPr>
        <w:pStyle w:val="WMOBodyText"/>
        <w:tabs>
          <w:tab w:val="left" w:pos="1134"/>
        </w:tabs>
        <w:spacing w:after="240"/>
        <w:ind w:hanging="11"/>
      </w:pPr>
      <w:r w:rsidRPr="00537DEC">
        <w:t>2.</w:t>
      </w:r>
      <w:r w:rsidRPr="00537DEC">
        <w:tab/>
      </w:r>
      <w:r w:rsidR="00B07F7B" w:rsidRPr="00B07F7B">
        <w:rPr>
          <w:rFonts w:ascii="SimSun" w:eastAsia="SimSun" w:hAnsi="SimSun" w:cs="SimSun" w:hint="eastAsia"/>
        </w:rPr>
        <w:t>这些行动具有全球意义。例如，小岛屿发展中国家（</w:t>
      </w:r>
      <w:r w:rsidR="00B07F7B" w:rsidRPr="00B07F7B">
        <w:t>SIDS</w:t>
      </w:r>
      <w:r w:rsidR="00B07F7B" w:rsidRPr="00B07F7B">
        <w:rPr>
          <w:rFonts w:ascii="SimSun" w:eastAsia="SimSun" w:hAnsi="SimSun" w:cs="SimSun" w:hint="eastAsia"/>
        </w:rPr>
        <w:t>）通过海平面上升受到冰川和冰盖融化的影响，有季节性积雪的国家可能会经历水资源变化的增加，并改变洪水、骤洪、冰川湖溃决洪水、沿海洪水、干旱等风险。</w:t>
      </w:r>
      <w:r w:rsidR="00C71CDF" w:rsidRPr="00C71CDF">
        <w:rPr>
          <w:rFonts w:ascii="SimSun" w:eastAsia="SimSun" w:hAnsi="SimSun" w:cs="SimSun" w:hint="eastAsia"/>
        </w:rPr>
        <w:t>在全球范围内，越来越多的国家正经历着与冰冻圈有关的危害（山体滑坡、多年冻土的碳释放增加等）的可能性增加。</w:t>
      </w:r>
    </w:p>
    <w:p w14:paraId="35FAE9CC" w14:textId="7EC2E37C" w:rsidR="000731AA" w:rsidRPr="00757D2B" w:rsidRDefault="00C71CDF" w:rsidP="00192AA8">
      <w:pPr>
        <w:pStyle w:val="WMOIndent1"/>
        <w:tabs>
          <w:tab w:val="clear" w:pos="567"/>
          <w:tab w:val="left" w:pos="1134"/>
        </w:tabs>
        <w:spacing w:after="240"/>
        <w:ind w:left="0" w:firstLine="0"/>
      </w:pPr>
      <w:r>
        <w:rPr>
          <w:rFonts w:ascii="SimSun" w:eastAsia="SimSun" w:hAnsi="SimSun" w:cs="SimSun" w:hint="eastAsia"/>
        </w:rPr>
        <w:t>决议草案</w:t>
      </w:r>
      <w:r>
        <w:t>3</w:t>
      </w:r>
      <w:r w:rsidRPr="00757D2B">
        <w:t>.2(3)/1 (Cg-19)</w:t>
      </w:r>
      <w:r>
        <w:rPr>
          <w:rFonts w:ascii="SimSun" w:eastAsia="SimSun" w:hAnsi="SimSun" w:cs="SimSun" w:hint="eastAsia"/>
        </w:rPr>
        <w:t>的</w:t>
      </w:r>
      <w:hyperlink w:anchor="Annex_to_Resolution" w:history="1">
        <w:r>
          <w:rPr>
            <w:rStyle w:val="Hyperlink"/>
            <w:rFonts w:ascii="SimSun" w:eastAsia="SimSun" w:hAnsi="SimSun" w:cs="SimSun" w:hint="eastAsia"/>
          </w:rPr>
          <w:t>附件</w:t>
        </w:r>
      </w:hyperlink>
      <w:r w:rsidR="00B03B06" w:rsidRPr="00B03B06">
        <w:rPr>
          <w:rFonts w:ascii="SimSun" w:eastAsia="SimSun" w:hAnsi="SimSun" w:cs="SimSun" w:hint="eastAsia"/>
        </w:rPr>
        <w:t>概述了五个高级别优先事项及其各自的关键行动，旨在加强会员准备和应对不断变化的冰冻圈带来的影响的能力。这些行动反映了</w:t>
      </w:r>
      <w:r w:rsidR="00B03B06" w:rsidRPr="00B03B06">
        <w:t>WMO</w:t>
      </w:r>
      <w:r w:rsidR="00B03B06" w:rsidRPr="00B03B06">
        <w:rPr>
          <w:rFonts w:ascii="SimSun" w:eastAsia="SimSun" w:hAnsi="SimSun" w:cs="SimSun" w:hint="eastAsia"/>
        </w:rPr>
        <w:t>结构在</w:t>
      </w:r>
      <w:r w:rsidR="00B03B06" w:rsidRPr="00B03B06">
        <w:t>2024-2027</w:t>
      </w:r>
      <w:r w:rsidR="00B03B06" w:rsidRPr="00B03B06">
        <w:rPr>
          <w:rFonts w:ascii="SimSun" w:eastAsia="SimSun" w:hAnsi="SimSun" w:cs="SimSun" w:hint="eastAsia"/>
        </w:rPr>
        <w:t>年期间的工作重点，并渐进式增加了对作为地球系统组成部分的冰冻圈的关注。</w:t>
      </w:r>
    </w:p>
    <w:p w14:paraId="75E7F5BF" w14:textId="1A840222" w:rsidR="000731AA" w:rsidRPr="00757D2B" w:rsidRDefault="00B03B06" w:rsidP="000731AA">
      <w:pPr>
        <w:pStyle w:val="WMOBodyText"/>
        <w:tabs>
          <w:tab w:val="left" w:pos="567"/>
        </w:tabs>
        <w:rPr>
          <w:b/>
          <w:bCs/>
        </w:rPr>
      </w:pPr>
      <w:r w:rsidRPr="00CD3A22">
        <w:rPr>
          <w:rFonts w:ascii="Microsoft YaHei" w:eastAsia="Microsoft YaHei" w:hAnsi="Microsoft YaHei" w:cs="SimSun" w:hint="eastAsia"/>
          <w:b/>
          <w:bCs/>
        </w:rPr>
        <w:t>预期行动</w:t>
      </w:r>
    </w:p>
    <w:p w14:paraId="5ECB9AE5" w14:textId="69C68C6B" w:rsidR="00377937" w:rsidRDefault="00962849" w:rsidP="00F037D0">
      <w:pPr>
        <w:pStyle w:val="WMOBodyText"/>
        <w:tabs>
          <w:tab w:val="left" w:pos="1134"/>
        </w:tabs>
        <w:spacing w:after="240"/>
        <w:ind w:hanging="11"/>
      </w:pPr>
      <w:bookmarkStart w:id="20" w:name="_Ref108012355"/>
      <w:r>
        <w:t>3.</w:t>
      </w:r>
      <w:r>
        <w:tab/>
      </w:r>
      <w:bookmarkEnd w:id="20"/>
      <w:r w:rsidR="00B03B06" w:rsidRPr="00B03B06">
        <w:rPr>
          <w:rFonts w:ascii="SimSun" w:eastAsia="SimSun" w:hAnsi="SimSun" w:cs="SimSun" w:hint="eastAsia"/>
        </w:rPr>
        <w:t>根据上述情况，大会不妨通过这项决议及以下内容：</w:t>
      </w:r>
    </w:p>
    <w:p w14:paraId="44021C6E" w14:textId="2A98CA96" w:rsidR="00911A9B" w:rsidRPr="00B3319A" w:rsidRDefault="009F146F" w:rsidP="009F146F">
      <w:pPr>
        <w:pStyle w:val="WMOIndent1"/>
        <w:tabs>
          <w:tab w:val="clear" w:pos="567"/>
          <w:tab w:val="left" w:pos="1134"/>
        </w:tabs>
        <w:rPr>
          <w:rFonts w:ascii="Calibri" w:hAnsi="Calibri" w:cs="Calibri"/>
          <w:bCs/>
          <w:color w:val="323E4F"/>
        </w:rPr>
      </w:pPr>
      <w:r w:rsidRPr="00B3319A">
        <w:rPr>
          <w:rFonts w:eastAsia="Verdana" w:cstheme="minorHAnsi"/>
          <w:bCs/>
        </w:rPr>
        <w:t>(a)</w:t>
      </w:r>
      <w:r w:rsidRPr="00B3319A">
        <w:rPr>
          <w:rFonts w:eastAsia="Verdana" w:cstheme="minorHAnsi"/>
          <w:bCs/>
        </w:rPr>
        <w:tab/>
      </w:r>
      <w:r w:rsidR="00B03B06">
        <w:rPr>
          <w:rFonts w:ascii="SimSun" w:eastAsia="SimSun" w:hAnsi="SimSun" w:cs="SimSun" w:hint="eastAsia"/>
          <w:bCs/>
          <w:color w:val="000000" w:themeColor="text1"/>
          <w:lang w:eastAsia="zh-CN"/>
        </w:rPr>
        <w:t>决定核准本决议</w:t>
      </w:r>
      <w:hyperlink w:anchor="Annex_to_Resolution" w:history="1">
        <w:r w:rsidR="00B03B06">
          <w:rPr>
            <w:rStyle w:val="Hyperlink"/>
            <w:rFonts w:ascii="SimSun" w:eastAsia="SimSun" w:hAnsi="SimSun" w:cs="SimSun" w:hint="eastAsia"/>
            <w:bCs/>
            <w:lang w:eastAsia="zh-CN"/>
          </w:rPr>
          <w:t>附件</w:t>
        </w:r>
      </w:hyperlink>
      <w:r w:rsidR="00B03B06">
        <w:rPr>
          <w:rFonts w:ascii="SimSun" w:eastAsia="SimSun" w:hAnsi="SimSun" w:cs="SimSun" w:hint="eastAsia"/>
          <w:bCs/>
          <w:color w:val="000000" w:themeColor="text1"/>
          <w:lang w:eastAsia="zh-CN"/>
        </w:rPr>
        <w:t>中确定五项高级别优先事项；</w:t>
      </w:r>
    </w:p>
    <w:p w14:paraId="20098E9D" w14:textId="5954F06F" w:rsidR="0028617F" w:rsidRPr="006F27C7" w:rsidRDefault="009F146F" w:rsidP="009F146F">
      <w:pPr>
        <w:pStyle w:val="WMOIndent1"/>
        <w:tabs>
          <w:tab w:val="clear" w:pos="567"/>
          <w:tab w:val="left" w:pos="1134"/>
        </w:tabs>
        <w:rPr>
          <w:rFonts w:eastAsia="Verdana" w:cs="Verdana"/>
          <w:bCs/>
        </w:rPr>
      </w:pPr>
      <w:r w:rsidRPr="006F27C7">
        <w:rPr>
          <w:rFonts w:eastAsia="Verdana" w:cstheme="minorHAnsi"/>
          <w:bCs/>
        </w:rPr>
        <w:t>(b)</w:t>
      </w:r>
      <w:r w:rsidRPr="006F27C7">
        <w:rPr>
          <w:rFonts w:eastAsia="Verdana" w:cstheme="minorHAnsi"/>
          <w:bCs/>
        </w:rPr>
        <w:tab/>
      </w:r>
      <w:r w:rsidR="00B03B06" w:rsidRPr="00B03B06">
        <w:rPr>
          <w:rFonts w:ascii="SimSun" w:eastAsia="SimSun" w:hAnsi="SimSun" w:cs="SimSun" w:hint="eastAsia"/>
          <w:bCs/>
        </w:rPr>
        <w:t>要求执行理事会和</w:t>
      </w:r>
      <w:r w:rsidR="00B03B06" w:rsidRPr="00B03B06">
        <w:rPr>
          <w:rFonts w:eastAsia="Verdana" w:cs="Verdana"/>
          <w:bCs/>
        </w:rPr>
        <w:t>WMO</w:t>
      </w:r>
      <w:r w:rsidR="00B03B06" w:rsidRPr="00B03B06">
        <w:rPr>
          <w:rFonts w:ascii="SimSun" w:eastAsia="SimSun" w:hAnsi="SimSun" w:cs="SimSun" w:hint="eastAsia"/>
          <w:bCs/>
        </w:rPr>
        <w:t>所有机构确保本决议</w:t>
      </w:r>
      <w:hyperlink w:anchor="Annex_to_Resolution" w:history="1">
        <w:r w:rsidR="00B03B06">
          <w:rPr>
            <w:rStyle w:val="Hyperlink"/>
            <w:rFonts w:ascii="SimSun" w:eastAsia="SimSun" w:hAnsi="SimSun" w:cs="SimSun" w:hint="eastAsia"/>
            <w:bCs/>
          </w:rPr>
          <w:t>附件</w:t>
        </w:r>
      </w:hyperlink>
      <w:r w:rsidR="00B03B06" w:rsidRPr="00B03B06">
        <w:rPr>
          <w:rFonts w:ascii="SimSun" w:eastAsia="SimSun" w:hAnsi="SimSun" w:cs="SimSun" w:hint="eastAsia"/>
          <w:bCs/>
          <w:color w:val="000000" w:themeColor="text1"/>
        </w:rPr>
        <w:t>中确定的五个优先事项反映在</w:t>
      </w:r>
      <w:r w:rsidR="00B03B06" w:rsidRPr="00B03B06">
        <w:rPr>
          <w:bCs/>
          <w:color w:val="000000" w:themeColor="text1"/>
        </w:rPr>
        <w:t>WMO 2024-2027</w:t>
      </w:r>
      <w:r w:rsidR="00B03B06" w:rsidRPr="00B03B06">
        <w:rPr>
          <w:rFonts w:ascii="SimSun" w:eastAsia="SimSun" w:hAnsi="SimSun" w:cs="SimSun" w:hint="eastAsia"/>
          <w:bCs/>
          <w:color w:val="000000" w:themeColor="text1"/>
        </w:rPr>
        <w:t>年运行计划中；</w:t>
      </w:r>
    </w:p>
    <w:p w14:paraId="29B0F108" w14:textId="3776883A" w:rsidR="00911A9B" w:rsidRPr="006F27C7" w:rsidRDefault="009F146F" w:rsidP="009F146F">
      <w:pPr>
        <w:pStyle w:val="WMOIndent1"/>
        <w:tabs>
          <w:tab w:val="clear" w:pos="567"/>
          <w:tab w:val="left" w:pos="1134"/>
        </w:tabs>
        <w:rPr>
          <w:rFonts w:eastAsia="Verdana" w:cs="Verdana"/>
          <w:bCs/>
        </w:rPr>
      </w:pPr>
      <w:r w:rsidRPr="006F27C7">
        <w:rPr>
          <w:rFonts w:eastAsia="Verdana" w:cstheme="minorHAnsi"/>
          <w:bCs/>
        </w:rPr>
        <w:t>(c)</w:t>
      </w:r>
      <w:r w:rsidRPr="006F27C7">
        <w:rPr>
          <w:rFonts w:eastAsia="Verdana" w:cstheme="minorHAnsi"/>
          <w:bCs/>
        </w:rPr>
        <w:tab/>
      </w:r>
      <w:r w:rsidR="004A7C4C" w:rsidRPr="004A7C4C">
        <w:rPr>
          <w:rFonts w:ascii="SimSun" w:eastAsia="SimSun" w:hAnsi="SimSun" w:cs="SimSun" w:hint="eastAsia"/>
          <w:bCs/>
        </w:rPr>
        <w:t>要求执行理事会更新</w:t>
      </w:r>
      <w:r w:rsidR="004A7C4C" w:rsidRPr="004A7C4C">
        <w:rPr>
          <w:rFonts w:eastAsia="Verdana" w:cs="Verdana"/>
          <w:bCs/>
        </w:rPr>
        <w:t>EC-PHORS</w:t>
      </w:r>
      <w:r w:rsidR="004A7C4C" w:rsidRPr="004A7C4C">
        <w:rPr>
          <w:rFonts w:ascii="SimSun" w:eastAsia="SimSun" w:hAnsi="SimSun" w:cs="SimSun" w:hint="eastAsia"/>
          <w:bCs/>
        </w:rPr>
        <w:t>的职责；</w:t>
      </w:r>
    </w:p>
    <w:p w14:paraId="041B8B23" w14:textId="3B25E2B2" w:rsidR="00B3319A" w:rsidRPr="00911A9B" w:rsidRDefault="009F146F" w:rsidP="009F146F">
      <w:pPr>
        <w:pStyle w:val="WMOIndent1"/>
        <w:tabs>
          <w:tab w:val="clear" w:pos="567"/>
          <w:tab w:val="left" w:pos="1134"/>
        </w:tabs>
        <w:rPr>
          <w:color w:val="000000" w:themeColor="text1"/>
        </w:rPr>
      </w:pPr>
      <w:r w:rsidRPr="00911A9B">
        <w:rPr>
          <w:rFonts w:eastAsia="Verdana" w:cstheme="minorHAnsi"/>
        </w:rPr>
        <w:t>(d)</w:t>
      </w:r>
      <w:r w:rsidRPr="00911A9B">
        <w:rPr>
          <w:rFonts w:eastAsia="Verdana" w:cstheme="minorHAnsi"/>
        </w:rPr>
        <w:tab/>
      </w:r>
      <w:r w:rsidR="004A7C4C" w:rsidRPr="004A7C4C">
        <w:rPr>
          <w:rFonts w:ascii="SimSun" w:eastAsia="SimSun" w:hAnsi="SimSun" w:cs="SimSun" w:hint="eastAsia"/>
          <w:bCs/>
          <w:color w:val="000000" w:themeColor="text1"/>
        </w:rPr>
        <w:t>敦促会员开展本决议附件中的活动。</w:t>
      </w:r>
    </w:p>
    <w:p w14:paraId="2FB57F47" w14:textId="77777777" w:rsidR="0017226C" w:rsidRDefault="0017226C">
      <w:pPr>
        <w:tabs>
          <w:tab w:val="clear" w:pos="1134"/>
        </w:tabs>
        <w:jc w:val="left"/>
        <w:rPr>
          <w:rFonts w:eastAsia="Verdana" w:cs="Verdana"/>
          <w:b/>
          <w:bCs/>
          <w:caps/>
          <w:kern w:val="32"/>
          <w:sz w:val="24"/>
          <w:szCs w:val="24"/>
          <w:lang w:eastAsia="zh-TW"/>
        </w:rPr>
      </w:pPr>
      <w:r>
        <w:rPr>
          <w:lang w:eastAsia="zh-CN"/>
        </w:rPr>
        <w:br w:type="page"/>
      </w:r>
    </w:p>
    <w:p w14:paraId="60E09E28" w14:textId="32BBAFD8" w:rsidR="00A80767" w:rsidRPr="004A7C4C" w:rsidRDefault="004A7C4C" w:rsidP="00A80767">
      <w:pPr>
        <w:pStyle w:val="Heading1"/>
        <w:rPr>
          <w:rFonts w:ascii="Microsoft YaHei" w:eastAsia="Microsoft YaHei" w:hAnsi="Microsoft YaHei"/>
        </w:rPr>
      </w:pPr>
      <w:r w:rsidRPr="004A7C4C">
        <w:rPr>
          <w:rFonts w:ascii="Microsoft YaHei" w:eastAsia="Microsoft YaHei" w:hAnsi="Microsoft YaHei" w:cs="SimSun" w:hint="eastAsia"/>
        </w:rPr>
        <w:lastRenderedPageBreak/>
        <w:t>决议草案</w:t>
      </w:r>
    </w:p>
    <w:p w14:paraId="24205CCB" w14:textId="56522BAD" w:rsidR="00C84CDB" w:rsidRPr="00537DEC" w:rsidRDefault="004A7C4C" w:rsidP="00C46527">
      <w:pPr>
        <w:pStyle w:val="Heading2"/>
        <w:rPr>
          <w:b w:val="0"/>
          <w:bCs w:val="0"/>
        </w:rPr>
      </w:pPr>
      <w:r w:rsidRPr="004A7C4C">
        <w:rPr>
          <w:rFonts w:ascii="Microsoft YaHei" w:eastAsia="Microsoft YaHei" w:hAnsi="Microsoft YaHei" w:cs="SimSun" w:hint="eastAsia"/>
        </w:rPr>
        <w:t>决议草案</w:t>
      </w:r>
      <w:r w:rsidR="00B3063B" w:rsidRPr="004A7C4C">
        <w:rPr>
          <w:rFonts w:ascii="Microsoft YaHei" w:eastAsia="Microsoft YaHei" w:hAnsi="Microsoft YaHei"/>
        </w:rPr>
        <w:t>3.2(3)</w:t>
      </w:r>
      <w:r w:rsidR="00C84CDB" w:rsidRPr="004A7C4C">
        <w:rPr>
          <w:rFonts w:ascii="Microsoft YaHei" w:eastAsia="Microsoft YaHei" w:hAnsi="Microsoft YaHei"/>
        </w:rPr>
        <w:t>/1 (Cg-19)</w:t>
      </w:r>
    </w:p>
    <w:p w14:paraId="08949FAE" w14:textId="53064AF1" w:rsidR="00C84CDB" w:rsidRPr="00537DEC" w:rsidRDefault="004A7C4C" w:rsidP="00C46527">
      <w:pPr>
        <w:pStyle w:val="Heading2"/>
      </w:pPr>
      <w:r w:rsidRPr="00DD2A8D">
        <w:rPr>
          <w:rFonts w:ascii="Microsoft YaHei" w:eastAsia="Microsoft YaHei" w:hAnsi="Microsoft YaHei" w:cs="SimSun" w:hint="eastAsia"/>
          <w:lang w:eastAsia="zh-CN"/>
        </w:rPr>
        <w:t>应对“冰冻圈变化的全球和区域影响”的优先事项</w:t>
      </w:r>
    </w:p>
    <w:p w14:paraId="48BE9813" w14:textId="77F30E40" w:rsidR="00C84CDB" w:rsidRPr="00537DEC" w:rsidRDefault="004A7C4C" w:rsidP="00C84CDB">
      <w:pPr>
        <w:pStyle w:val="WMOBodyText"/>
      </w:pPr>
      <w:r>
        <w:rPr>
          <w:rFonts w:ascii="SimSun" w:eastAsia="SimSun" w:hAnsi="SimSun" w:cs="SimSun" w:hint="eastAsia"/>
        </w:rPr>
        <w:t>世界气象大会，</w:t>
      </w:r>
    </w:p>
    <w:p w14:paraId="52DCDDC7" w14:textId="5A2B5E14" w:rsidR="00C84CDB" w:rsidRPr="00537DEC" w:rsidRDefault="004A7C4C" w:rsidP="00C84CDB">
      <w:pPr>
        <w:pStyle w:val="WMOBodyText"/>
        <w:rPr>
          <w:b/>
          <w:bCs/>
        </w:rPr>
      </w:pPr>
      <w:r w:rsidRPr="0093146D">
        <w:rPr>
          <w:rFonts w:ascii="Microsoft YaHei" w:eastAsia="Microsoft YaHei" w:hAnsi="Microsoft YaHei" w:cs="SimSun" w:hint="eastAsia"/>
          <w:b/>
          <w:bCs/>
        </w:rPr>
        <w:t>忆及：</w:t>
      </w:r>
    </w:p>
    <w:p w14:paraId="7E350311" w14:textId="05EF0C2A" w:rsidR="00C84CDB" w:rsidRPr="00537DEC" w:rsidRDefault="00C84CDB" w:rsidP="0072749F">
      <w:pPr>
        <w:pStyle w:val="WMOIndent1"/>
      </w:pPr>
      <w:r w:rsidRPr="00537DEC">
        <w:t>(1)</w:t>
      </w:r>
      <w:r w:rsidRPr="00537DEC">
        <w:tab/>
      </w:r>
      <w:hyperlink r:id="rId12" w:anchor="page=8" w:history="1">
        <w:r w:rsidR="004A7C4C">
          <w:rPr>
            <w:rStyle w:val="Hyperlink"/>
            <w:rFonts w:ascii="SimSun" w:eastAsia="SimSun" w:hAnsi="SimSun" w:cs="SimSun" w:hint="eastAsia"/>
          </w:rPr>
          <w:t>决议</w:t>
        </w:r>
        <w:r w:rsidR="004A7C4C" w:rsidRPr="00537DEC">
          <w:rPr>
            <w:rStyle w:val="Hyperlink"/>
          </w:rPr>
          <w:t>1</w:t>
        </w:r>
        <w:r w:rsidR="004A7C4C">
          <w:rPr>
            <w:rStyle w:val="Hyperlink"/>
          </w:rPr>
          <w:t xml:space="preserve"> </w:t>
        </w:r>
        <w:r w:rsidR="004A7C4C" w:rsidRPr="00537DEC">
          <w:rPr>
            <w:rStyle w:val="Hyperlink"/>
          </w:rPr>
          <w:t>(Cg-Ext)</w:t>
        </w:r>
      </w:hyperlink>
      <w:r w:rsidR="004A7C4C" w:rsidRPr="00537DEC">
        <w:t xml:space="preserve"> - </w:t>
      </w:r>
      <w:r w:rsidR="004A7C4C" w:rsidRPr="00FC3C41">
        <w:t xml:space="preserve">WMO </w:t>
      </w:r>
      <w:r w:rsidR="004A7C4C" w:rsidRPr="00FC3C41">
        <w:rPr>
          <w:rFonts w:ascii="SimSun" w:eastAsia="SimSun" w:hAnsi="SimSun" w:cs="SimSun" w:hint="eastAsia"/>
        </w:rPr>
        <w:t>关于地球系统数据国际交换的统一政策</w:t>
      </w:r>
      <w:r w:rsidR="004A7C4C">
        <w:rPr>
          <w:rFonts w:ascii="SimSun" w:eastAsia="SimSun" w:hAnsi="SimSun" w:cs="SimSun" w:hint="eastAsia"/>
        </w:rPr>
        <w:t>，</w:t>
      </w:r>
    </w:p>
    <w:p w14:paraId="52C392F8" w14:textId="320A6F55" w:rsidR="00C84CDB" w:rsidRPr="00537DEC" w:rsidRDefault="00C84CDB" w:rsidP="0072749F">
      <w:pPr>
        <w:pStyle w:val="WMOIndent1"/>
      </w:pPr>
      <w:r w:rsidRPr="00537DEC">
        <w:t>(2)</w:t>
      </w:r>
      <w:r w:rsidRPr="00537DEC">
        <w:tab/>
      </w:r>
      <w:hyperlink r:id="rId13" w:anchor="page=158" w:history="1">
        <w:r w:rsidR="004A7C4C">
          <w:rPr>
            <w:rStyle w:val="Hyperlink"/>
            <w:rFonts w:ascii="SimSun" w:eastAsia="SimSun" w:hAnsi="SimSun" w:cs="SimSun" w:hint="eastAsia"/>
            <w:sz w:val="19"/>
            <w:szCs w:val="19"/>
          </w:rPr>
          <w:t>决议</w:t>
        </w:r>
        <w:r w:rsidR="004A7C4C" w:rsidRPr="00537DEC">
          <w:rPr>
            <w:rStyle w:val="Hyperlink"/>
            <w:sz w:val="19"/>
            <w:szCs w:val="19"/>
          </w:rPr>
          <w:t>48 (Cg-18)</w:t>
        </w:r>
      </w:hyperlink>
      <w:r w:rsidR="004A7C4C" w:rsidRPr="00537DEC">
        <w:rPr>
          <w:color w:val="221E1F"/>
          <w:sz w:val="19"/>
          <w:szCs w:val="19"/>
        </w:rPr>
        <w:t xml:space="preserve"> – </w:t>
      </w:r>
      <w:r w:rsidR="004A7C4C" w:rsidRPr="0048360C">
        <w:rPr>
          <w:color w:val="221E1F"/>
        </w:rPr>
        <w:t>WMO</w:t>
      </w:r>
      <w:r w:rsidR="004A7C4C" w:rsidRPr="0048360C">
        <w:rPr>
          <w:rFonts w:ascii="SimSun" w:eastAsia="SimSun" w:hAnsi="SimSun" w:cs="SimSun" w:hint="eastAsia"/>
          <w:color w:val="221E1F"/>
        </w:rPr>
        <w:t>下个财期（</w:t>
      </w:r>
      <w:r w:rsidR="004A7C4C" w:rsidRPr="0048360C">
        <w:rPr>
          <w:color w:val="221E1F"/>
        </w:rPr>
        <w:t>2020-2023</w:t>
      </w:r>
      <w:r w:rsidR="004A7C4C" w:rsidRPr="0048360C">
        <w:rPr>
          <w:rFonts w:ascii="SimSun" w:eastAsia="SimSun" w:hAnsi="SimSun" w:cs="SimSun" w:hint="eastAsia"/>
          <w:color w:val="221E1F"/>
        </w:rPr>
        <w:t>）极地和高山议程的关键方针，</w:t>
      </w:r>
    </w:p>
    <w:p w14:paraId="33EA0E3C" w14:textId="2473550C" w:rsidR="00C84CDB" w:rsidRPr="00537DEC" w:rsidRDefault="00C84CDB" w:rsidP="0072749F">
      <w:pPr>
        <w:pStyle w:val="WMOIndent1"/>
      </w:pPr>
      <w:r w:rsidRPr="00537DEC">
        <w:t>(3)</w:t>
      </w:r>
      <w:r w:rsidRPr="00537DEC">
        <w:tab/>
      </w:r>
      <w:hyperlink r:id="rId14" w:history="1">
        <w:r w:rsidR="004A7C4C">
          <w:rPr>
            <w:rStyle w:val="Hyperlink"/>
            <w:rFonts w:ascii="SimSun" w:eastAsia="SimSun" w:hAnsi="SimSun" w:cs="SimSun" w:hint="eastAsia"/>
          </w:rPr>
          <w:t>决议</w:t>
        </w:r>
        <w:r w:rsidR="00526327">
          <w:rPr>
            <w:rStyle w:val="Hyperlink"/>
          </w:rPr>
          <w:t>3</w:t>
        </w:r>
        <w:r w:rsidR="006B7FE4" w:rsidRPr="006A2B96">
          <w:rPr>
            <w:rStyle w:val="Hyperlink"/>
          </w:rPr>
          <w:t>.1(1)</w:t>
        </w:r>
        <w:r w:rsidR="00EA3067" w:rsidRPr="006A2B96">
          <w:rPr>
            <w:rStyle w:val="Hyperlink"/>
          </w:rPr>
          <w:t>/1</w:t>
        </w:r>
        <w:r w:rsidRPr="006A2B96">
          <w:rPr>
            <w:rStyle w:val="Hyperlink"/>
          </w:rPr>
          <w:t xml:space="preserve"> (Cg-19)</w:t>
        </w:r>
      </w:hyperlink>
      <w:r w:rsidRPr="00537DEC">
        <w:rPr>
          <w:color w:val="221E1F"/>
        </w:rPr>
        <w:t xml:space="preserve"> –</w:t>
      </w:r>
      <w:r w:rsidR="0048360C">
        <w:rPr>
          <w:color w:val="221E1F"/>
        </w:rPr>
        <w:t xml:space="preserve"> </w:t>
      </w:r>
      <w:r w:rsidRPr="00537DEC">
        <w:rPr>
          <w:color w:val="221E1F"/>
        </w:rPr>
        <w:t>2024–2027</w:t>
      </w:r>
      <w:r w:rsidR="004A7C4C">
        <w:rPr>
          <w:rFonts w:ascii="SimSun" w:eastAsia="SimSun" w:hAnsi="SimSun" w:cs="SimSun" w:hint="eastAsia"/>
          <w:color w:val="221E1F"/>
        </w:rPr>
        <w:t>年战略计划，</w:t>
      </w:r>
    </w:p>
    <w:p w14:paraId="3530DAFB" w14:textId="40823736" w:rsidR="00C84CDB" w:rsidRPr="00537DEC" w:rsidRDefault="00C84CDB" w:rsidP="0072749F">
      <w:pPr>
        <w:pStyle w:val="WMOIndent1"/>
      </w:pPr>
      <w:r w:rsidRPr="00537DEC">
        <w:t>(4)</w:t>
      </w:r>
      <w:r w:rsidRPr="00537DEC">
        <w:tab/>
      </w:r>
      <w:hyperlink r:id="rId15" w:history="1">
        <w:r w:rsidR="004A7C4C">
          <w:rPr>
            <w:rStyle w:val="Hyperlink"/>
            <w:rFonts w:ascii="SimSun" w:eastAsia="SimSun" w:hAnsi="SimSun" w:cs="SimSun" w:hint="eastAsia"/>
          </w:rPr>
          <w:t>决议</w:t>
        </w:r>
        <w:r w:rsidR="00526327">
          <w:rPr>
            <w:rStyle w:val="Hyperlink"/>
          </w:rPr>
          <w:t>3</w:t>
        </w:r>
        <w:r w:rsidR="002F2BFE" w:rsidRPr="006A2B96">
          <w:rPr>
            <w:rStyle w:val="Hyperlink"/>
          </w:rPr>
          <w:t>.2(1)</w:t>
        </w:r>
        <w:r w:rsidR="00EA3067" w:rsidRPr="006A2B96">
          <w:rPr>
            <w:rStyle w:val="Hyperlink"/>
          </w:rPr>
          <w:t>/1</w:t>
        </w:r>
        <w:r w:rsidRPr="006A2B96">
          <w:rPr>
            <w:rStyle w:val="Hyperlink"/>
          </w:rPr>
          <w:t xml:space="preserve"> (Cg-19)</w:t>
        </w:r>
      </w:hyperlink>
      <w:r w:rsidRPr="00537DEC">
        <w:rPr>
          <w:color w:val="221E1F"/>
        </w:rPr>
        <w:t xml:space="preserve"> – </w:t>
      </w:r>
      <w:r w:rsidR="004A7C4C">
        <w:rPr>
          <w:rFonts w:ascii="SimSun" w:eastAsia="SimSun" w:hAnsi="SimSun" w:cs="SimSun" w:hint="eastAsia"/>
          <w:color w:val="221E1F"/>
        </w:rPr>
        <w:t>联合国全民预警</w:t>
      </w:r>
      <w:r w:rsidR="004A7C4C">
        <w:rPr>
          <w:rFonts w:ascii="SimSun" w:eastAsia="SimSun" w:hAnsi="SimSun" w:cs="SimSun" w:hint="eastAsia"/>
          <w:color w:val="221E1F"/>
          <w:lang w:eastAsia="zh-CN"/>
        </w:rPr>
        <w:t>（</w:t>
      </w:r>
      <w:r w:rsidR="004A7C4C">
        <w:rPr>
          <w:color w:val="221E1F"/>
        </w:rPr>
        <w:t>EW4A</w:t>
      </w:r>
      <w:ins w:id="21" w:author="Fengqi LI" w:date="2023-06-05T08:47:00Z">
        <w:r w:rsidR="009B54D6">
          <w:rPr>
            <w:color w:val="221E1F"/>
          </w:rPr>
          <w:t>ll</w:t>
        </w:r>
      </w:ins>
      <w:r w:rsidR="004A7C4C">
        <w:rPr>
          <w:rFonts w:ascii="SimSun" w:eastAsia="SimSun" w:hAnsi="SimSun" w:cs="SimSun" w:hint="eastAsia"/>
          <w:color w:val="221E1F"/>
          <w:lang w:eastAsia="zh-CN"/>
        </w:rPr>
        <w:t>）</w:t>
      </w:r>
      <w:ins w:id="22" w:author="Fengqi LI" w:date="2023-06-05T08:47:00Z">
        <w:r w:rsidR="009B54D6">
          <w:rPr>
            <w:rFonts w:ascii="SimSun" w:eastAsia="SimSun" w:hAnsi="SimSun" w:cs="SimSun" w:hint="eastAsia"/>
            <w:color w:val="221E1F"/>
            <w:lang w:eastAsia="zh-CN"/>
          </w:rPr>
          <w:t>[伊朗伊斯兰</w:t>
        </w:r>
      </w:ins>
      <w:ins w:id="23" w:author="Fengqi LI" w:date="2023-06-05T08:48:00Z">
        <w:r w:rsidR="009B54D6">
          <w:rPr>
            <w:rFonts w:ascii="SimSun" w:eastAsia="SimSun" w:hAnsi="SimSun" w:cs="SimSun" w:hint="eastAsia"/>
            <w:color w:val="221E1F"/>
            <w:lang w:eastAsia="zh-CN"/>
          </w:rPr>
          <w:t>共和国</w:t>
        </w:r>
      </w:ins>
      <w:ins w:id="24" w:author="Fengqi LI" w:date="2023-06-05T08:47:00Z">
        <w:r w:rsidR="009B54D6">
          <w:rPr>
            <w:rFonts w:ascii="SimSun" w:eastAsia="SimSun" w:hAnsi="SimSun" w:cs="SimSun"/>
            <w:color w:val="221E1F"/>
            <w:lang w:eastAsia="zh-CN"/>
          </w:rPr>
          <w:t>]</w:t>
        </w:r>
      </w:ins>
      <w:r w:rsidR="004A7C4C">
        <w:rPr>
          <w:rFonts w:ascii="SimSun" w:eastAsia="SimSun" w:hAnsi="SimSun" w:cs="SimSun" w:hint="eastAsia"/>
          <w:color w:val="221E1F"/>
          <w:lang w:eastAsia="zh-CN"/>
        </w:rPr>
        <w:t>倡议，</w:t>
      </w:r>
    </w:p>
    <w:p w14:paraId="2E4D9817" w14:textId="2E8AE6E3" w:rsidR="00C84CDB" w:rsidRPr="00537DEC" w:rsidRDefault="00C84CDB" w:rsidP="0072749F">
      <w:pPr>
        <w:pStyle w:val="WMOIndent1"/>
      </w:pPr>
      <w:r w:rsidRPr="00537DEC">
        <w:t>(5)</w:t>
      </w:r>
      <w:r w:rsidRPr="00537DEC">
        <w:tab/>
      </w:r>
      <w:hyperlink r:id="rId16" w:anchor="page=76" w:history="1">
        <w:r w:rsidR="004A7C4C">
          <w:rPr>
            <w:rStyle w:val="Hyperlink"/>
            <w:rFonts w:ascii="SimSun" w:eastAsia="SimSun" w:hAnsi="SimSun" w:cs="SimSun" w:hint="eastAsia"/>
          </w:rPr>
          <w:t>决议</w:t>
        </w:r>
        <w:r w:rsidR="00AA16C3">
          <w:rPr>
            <w:rStyle w:val="Hyperlink"/>
          </w:rPr>
          <w:t>4</w:t>
        </w:r>
        <w:r w:rsidRPr="00537DEC">
          <w:rPr>
            <w:rStyle w:val="Hyperlink"/>
          </w:rPr>
          <w:t xml:space="preserve"> (INFCOM-2)</w:t>
        </w:r>
      </w:hyperlink>
      <w:r w:rsidRPr="00537DEC">
        <w:t xml:space="preserve"> </w:t>
      </w:r>
      <w:r w:rsidR="00831EC3" w:rsidRPr="00537DEC">
        <w:rPr>
          <w:color w:val="221E1F"/>
        </w:rPr>
        <w:t>–</w:t>
      </w:r>
      <w:r w:rsidRPr="00537DEC">
        <w:t xml:space="preserve"> </w:t>
      </w:r>
      <w:r w:rsidR="004A7C4C">
        <w:rPr>
          <w:rFonts w:ascii="SimSun" w:eastAsia="SimSun" w:hAnsi="SimSun" w:cs="SimSun" w:hint="eastAsia"/>
        </w:rPr>
        <w:t>缩小将冰冻圈纳入</w:t>
      </w:r>
      <w:r w:rsidR="004A7C4C" w:rsidRPr="00FC3C41">
        <w:rPr>
          <w:rFonts w:eastAsia="SimSun" w:cs="SimSun"/>
          <w:lang w:eastAsia="zh-CN"/>
        </w:rPr>
        <w:t>WMO</w:t>
      </w:r>
      <w:r w:rsidR="004A7C4C">
        <w:rPr>
          <w:rFonts w:ascii="SimSun" w:eastAsia="SimSun" w:hAnsi="SimSun" w:cs="SimSun" w:hint="eastAsia"/>
          <w:lang w:eastAsia="zh-CN"/>
        </w:rPr>
        <w:t>地球系统方法方面的差距，</w:t>
      </w:r>
      <w:r w:rsidR="004A7C4C" w:rsidRPr="00537DEC">
        <w:t xml:space="preserve"> </w:t>
      </w:r>
    </w:p>
    <w:p w14:paraId="71D07A14" w14:textId="303EA78F" w:rsidR="00C84CDB" w:rsidRDefault="00C84CDB" w:rsidP="0072749F">
      <w:pPr>
        <w:pStyle w:val="WMOIndent1"/>
      </w:pPr>
      <w:r w:rsidRPr="00537DEC">
        <w:t>(6)</w:t>
      </w:r>
      <w:r w:rsidRPr="00537DEC">
        <w:tab/>
      </w:r>
      <w:hyperlink r:id="rId17" w:history="1">
        <w:r w:rsidR="004A7C4C">
          <w:rPr>
            <w:rStyle w:val="Hyperlink"/>
            <w:rFonts w:ascii="SimSun" w:eastAsia="SimSun" w:hAnsi="SimSun" w:cs="SimSun" w:hint="eastAsia"/>
          </w:rPr>
          <w:t>建议</w:t>
        </w:r>
        <w:r w:rsidR="00B67778">
          <w:rPr>
            <w:rStyle w:val="Hyperlink"/>
          </w:rPr>
          <w:t>3.1(18)/1</w:t>
        </w:r>
        <w:r w:rsidRPr="00537DEC">
          <w:rPr>
            <w:rStyle w:val="Hyperlink"/>
          </w:rPr>
          <w:t xml:space="preserve"> (EC-76)</w:t>
        </w:r>
      </w:hyperlink>
      <w:r w:rsidRPr="00537DEC">
        <w:t xml:space="preserve"> </w:t>
      </w:r>
      <w:r w:rsidR="00831EC3" w:rsidRPr="00537DEC">
        <w:rPr>
          <w:color w:val="221E1F"/>
        </w:rPr>
        <w:t>–</w:t>
      </w:r>
      <w:r w:rsidRPr="00537DEC">
        <w:t xml:space="preserve"> </w:t>
      </w:r>
      <w:bookmarkStart w:id="25" w:name="_Hlk120711868"/>
      <w:r w:rsidR="004A7C4C" w:rsidRPr="00FC3C41">
        <w:rPr>
          <w:rFonts w:ascii="SimSun" w:eastAsia="SimSun" w:hAnsi="SimSun" w:cs="SimSun" w:hint="eastAsia"/>
        </w:rPr>
        <w:t>应对冰冻圈变化的全球和区域影响的优先事项</w:t>
      </w:r>
      <w:r w:rsidR="004A7C4C">
        <w:rPr>
          <w:rFonts w:ascii="SimSun" w:eastAsia="SimSun" w:hAnsi="SimSun" w:cs="SimSun" w:hint="eastAsia"/>
          <w:color w:val="221E1F"/>
        </w:rPr>
        <w:t>，</w:t>
      </w:r>
    </w:p>
    <w:p w14:paraId="65E8354B" w14:textId="22269A25" w:rsidR="008041A8" w:rsidRPr="00567550" w:rsidRDefault="008041A8" w:rsidP="0072749F">
      <w:pPr>
        <w:pStyle w:val="WMOIndent1"/>
      </w:pPr>
      <w:r>
        <w:t>(7)</w:t>
      </w:r>
      <w:r>
        <w:tab/>
      </w:r>
      <w:hyperlink r:id="rId18" w:history="1">
        <w:r w:rsidR="004A7C4C">
          <w:rPr>
            <w:rStyle w:val="Hyperlink"/>
            <w:rFonts w:ascii="SimSun" w:eastAsia="SimSun" w:hAnsi="SimSun" w:cs="SimSun" w:hint="eastAsia"/>
          </w:rPr>
          <w:t>决议</w:t>
        </w:r>
        <w:r w:rsidR="00526327">
          <w:rPr>
            <w:rStyle w:val="Hyperlink"/>
          </w:rPr>
          <w:t>3</w:t>
        </w:r>
        <w:r w:rsidRPr="006A2B96">
          <w:rPr>
            <w:rStyle w:val="Hyperlink"/>
          </w:rPr>
          <w:t>.2(2)</w:t>
        </w:r>
        <w:r w:rsidR="00004B1D" w:rsidRPr="006A2B96">
          <w:rPr>
            <w:rStyle w:val="Hyperlink"/>
          </w:rPr>
          <w:t>/1</w:t>
        </w:r>
        <w:r w:rsidRPr="006A2B96">
          <w:rPr>
            <w:rStyle w:val="Hyperlink"/>
          </w:rPr>
          <w:t xml:space="preserve"> </w:t>
        </w:r>
        <w:r w:rsidR="00424321" w:rsidRPr="006A2B96">
          <w:rPr>
            <w:rStyle w:val="Hyperlink"/>
          </w:rPr>
          <w:t>(Cg-19)</w:t>
        </w:r>
      </w:hyperlink>
      <w:r w:rsidR="00424321">
        <w:t xml:space="preserve"> – WMO</w:t>
      </w:r>
      <w:r w:rsidR="004A7C4C">
        <w:rPr>
          <w:rFonts w:ascii="SimSun" w:eastAsia="SimSun" w:hAnsi="SimSun" w:cs="SimSun" w:hint="eastAsia"/>
        </w:rPr>
        <w:t>协调的全球温室气体监测基础设施，</w:t>
      </w:r>
    </w:p>
    <w:bookmarkEnd w:id="25"/>
    <w:p w14:paraId="18516AF8" w14:textId="1E0899CC" w:rsidR="00C84CDB" w:rsidRPr="00537DEC" w:rsidRDefault="004A7C4C" w:rsidP="00C84CDB">
      <w:pPr>
        <w:pStyle w:val="WMOBodyText"/>
        <w:rPr>
          <w:b/>
          <w:bCs/>
        </w:rPr>
      </w:pPr>
      <w:r>
        <w:rPr>
          <w:rFonts w:ascii="Microsoft YaHei" w:eastAsia="Microsoft YaHei" w:hAnsi="Microsoft YaHei" w:cs="SimSun" w:hint="eastAsia"/>
          <w:b/>
          <w:bCs/>
          <w:color w:val="221E1F"/>
          <w:sz w:val="19"/>
          <w:szCs w:val="19"/>
        </w:rPr>
        <w:t>审议了：</w:t>
      </w:r>
    </w:p>
    <w:p w14:paraId="06817514" w14:textId="308B8318" w:rsidR="00627345" w:rsidRPr="00537DEC" w:rsidRDefault="009F146F" w:rsidP="009F146F">
      <w:pPr>
        <w:pStyle w:val="WMOIndent1"/>
      </w:pPr>
      <w:r w:rsidRPr="00537DEC">
        <w:t>(1)</w:t>
      </w:r>
      <w:r w:rsidRPr="00537DEC">
        <w:tab/>
      </w:r>
      <w:r w:rsidR="004A7C4C" w:rsidRPr="002D110F">
        <w:rPr>
          <w:rFonts w:ascii="SimSun" w:eastAsia="SimSun" w:hAnsi="SimSun" w:cs="SimSun" w:hint="eastAsia"/>
        </w:rPr>
        <w:t>政府间气候变化专门委员会（</w:t>
      </w:r>
      <w:r w:rsidR="004A7C4C" w:rsidRPr="002D110F">
        <w:t>IPCC</w:t>
      </w:r>
      <w:r w:rsidR="004A7C4C" w:rsidRPr="002D110F">
        <w:rPr>
          <w:rFonts w:ascii="SimSun" w:eastAsia="SimSun" w:hAnsi="SimSun" w:cs="SimSun" w:hint="eastAsia"/>
        </w:rPr>
        <w:t>）</w:t>
      </w:r>
      <w:hyperlink r:id="rId19" w:history="1">
        <w:r w:rsidR="004A7C4C" w:rsidRPr="002D110F">
          <w:rPr>
            <w:rStyle w:val="Hyperlink"/>
            <w:rFonts w:ascii="SimSun" w:eastAsia="SimSun" w:hAnsi="SimSun" w:cs="SimSun" w:hint="eastAsia"/>
          </w:rPr>
          <w:t>第六次评估报告（</w:t>
        </w:r>
        <w:r w:rsidR="004A7C4C" w:rsidRPr="002D110F">
          <w:rPr>
            <w:rStyle w:val="Hyperlink"/>
          </w:rPr>
          <w:t>AR6</w:t>
        </w:r>
        <w:r w:rsidR="004A7C4C" w:rsidRPr="002D110F">
          <w:rPr>
            <w:rStyle w:val="Hyperlink"/>
            <w:rFonts w:ascii="SimSun" w:eastAsia="SimSun" w:hAnsi="SimSun" w:cs="SimSun" w:hint="eastAsia"/>
          </w:rPr>
          <w:t>）</w:t>
        </w:r>
      </w:hyperlink>
      <w:r w:rsidR="004A7C4C" w:rsidRPr="002D110F">
        <w:rPr>
          <w:rFonts w:ascii="SimSun" w:eastAsia="SimSun" w:hAnsi="SimSun" w:cs="SimSun" w:hint="eastAsia"/>
        </w:rPr>
        <w:t>中提出的关于归因于冰冻圈不可逆转变化的</w:t>
      </w:r>
      <w:r w:rsidR="004A7C4C">
        <w:rPr>
          <w:rFonts w:ascii="SimSun" w:eastAsia="SimSun" w:hAnsi="SimSun" w:cs="SimSun" w:hint="eastAsia"/>
        </w:rPr>
        <w:t>全球和区域</w:t>
      </w:r>
      <w:r w:rsidR="004A7C4C" w:rsidRPr="002D110F">
        <w:rPr>
          <w:rFonts w:ascii="SimSun" w:eastAsia="SimSun" w:hAnsi="SimSun" w:cs="SimSun" w:hint="eastAsia"/>
        </w:rPr>
        <w:t>影响的证据，</w:t>
      </w:r>
      <w:ins w:id="26" w:author="Fengqi LI" w:date="2023-06-05T08:48:00Z">
        <w:r w:rsidR="00E51DF5" w:rsidRPr="00E51DF5">
          <w:rPr>
            <w:rFonts w:ascii="SimSun" w:eastAsia="SimSun" w:hAnsi="SimSun" w:cs="SimSun" w:hint="eastAsia"/>
          </w:rPr>
          <w:t>包括对海洋环流的影响</w:t>
        </w:r>
        <w:r w:rsidR="00E51DF5" w:rsidRPr="00E51DF5">
          <w:rPr>
            <w:rFonts w:ascii="SimSun" w:eastAsia="SimSun" w:hAnsi="SimSun" w:cs="SimSun"/>
          </w:rPr>
          <w:t>[</w:t>
        </w:r>
        <w:r w:rsidR="00E51DF5" w:rsidRPr="00E51DF5">
          <w:rPr>
            <w:rFonts w:ascii="SimSun" w:eastAsia="SimSun" w:hAnsi="SimSun" w:cs="SimSun" w:hint="eastAsia"/>
          </w:rPr>
          <w:t>圭亚那</w:t>
        </w:r>
        <w:r w:rsidR="00E51DF5" w:rsidRPr="00E51DF5">
          <w:rPr>
            <w:rFonts w:ascii="SimSun" w:eastAsia="SimSun" w:hAnsi="SimSun" w:cs="SimSun"/>
          </w:rPr>
          <w:t>]</w:t>
        </w:r>
      </w:ins>
      <w:ins w:id="27" w:author="Fengqi LI" w:date="2023-06-05T08:49:00Z">
        <w:r w:rsidR="00E51DF5">
          <w:rPr>
            <w:rFonts w:ascii="SimSun" w:eastAsia="SimSun" w:hAnsi="SimSun" w:cs="SimSun" w:hint="eastAsia"/>
          </w:rPr>
          <w:t>，</w:t>
        </w:r>
      </w:ins>
    </w:p>
    <w:p w14:paraId="2F753099" w14:textId="0C88FABE" w:rsidR="00C84CDB" w:rsidRPr="00537DEC" w:rsidRDefault="00C84CDB" w:rsidP="0072749F">
      <w:pPr>
        <w:pStyle w:val="WMOIndent1"/>
      </w:pPr>
      <w:r w:rsidRPr="00537DEC">
        <w:rPr>
          <w:iCs/>
        </w:rPr>
        <w:t>(2)</w:t>
      </w:r>
      <w:r w:rsidRPr="00537DEC">
        <w:rPr>
          <w:iCs/>
        </w:rPr>
        <w:tab/>
      </w:r>
      <w:r w:rsidR="004A7C4C" w:rsidRPr="00CC1796">
        <w:rPr>
          <w:rFonts w:ascii="SimSun" w:eastAsia="SimSun" w:hAnsi="SimSun" w:cs="SimSun" w:hint="eastAsia"/>
          <w:lang w:eastAsia="zh-CN"/>
        </w:rPr>
        <w:t>加强</w:t>
      </w:r>
      <w:r w:rsidR="004A7C4C" w:rsidRPr="00CC1796">
        <w:rPr>
          <w:lang w:eastAsia="zh-CN"/>
        </w:rPr>
        <w:t>WMO</w:t>
      </w:r>
      <w:r w:rsidR="004A7C4C" w:rsidRPr="00CC1796">
        <w:rPr>
          <w:rFonts w:ascii="SimSun" w:eastAsia="SimSun" w:hAnsi="SimSun" w:cs="SimSun" w:hint="eastAsia"/>
          <w:lang w:eastAsia="zh-CN"/>
        </w:rPr>
        <w:t>及会员在南极洲（南纬</w:t>
      </w:r>
      <w:r w:rsidR="004A7C4C" w:rsidRPr="00CC1796">
        <w:rPr>
          <w:lang w:eastAsia="zh-CN"/>
        </w:rPr>
        <w:t>60</w:t>
      </w:r>
      <w:r w:rsidR="004A7C4C" w:rsidRPr="00CC1796">
        <w:rPr>
          <w:rFonts w:ascii="SimSun" w:eastAsia="SimSun" w:hAnsi="SimSun" w:cs="SimSun" w:hint="eastAsia"/>
          <w:lang w:eastAsia="zh-CN"/>
        </w:rPr>
        <w:t>度以南）的协调和规划的价值，以及这是一个机会，提供观测、服务和研究结果以提高对南极洲和南大洋环境的全球和区域影响的理解，特别是与南极洲冰盖的未来变化有关的理解</w:t>
      </w:r>
      <w:r w:rsidR="004A7C4C">
        <w:rPr>
          <w:rFonts w:ascii="SimSun" w:eastAsia="SimSun" w:hAnsi="SimSun" w:cs="SimSun" w:hint="eastAsia"/>
          <w:lang w:eastAsia="zh-CN"/>
        </w:rPr>
        <w:t>，</w:t>
      </w:r>
    </w:p>
    <w:p w14:paraId="3DD61721" w14:textId="24C41B7A" w:rsidR="00C84CDB" w:rsidRPr="00537DEC" w:rsidRDefault="004A7C4C" w:rsidP="00C84CDB">
      <w:pPr>
        <w:pStyle w:val="WMOBodyText"/>
        <w:rPr>
          <w:color w:val="000000" w:themeColor="text1"/>
        </w:rPr>
      </w:pPr>
      <w:r w:rsidRPr="00E01457">
        <w:rPr>
          <w:rFonts w:ascii="Microsoft YaHei" w:eastAsia="Microsoft YaHei" w:hAnsi="Microsoft YaHei" w:cs="SimSun" w:hint="eastAsia"/>
          <w:b/>
          <w:bCs/>
          <w:color w:val="000000" w:themeColor="text1"/>
        </w:rPr>
        <w:t>关注到</w:t>
      </w:r>
      <w:r w:rsidRPr="00E01457">
        <w:rPr>
          <w:rFonts w:ascii="SimSun" w:eastAsia="SimSun" w:hAnsi="SimSun" w:cs="SimSun" w:hint="eastAsia"/>
          <w:color w:val="000000" w:themeColor="text1"/>
        </w:rPr>
        <w:t>联合国大会（</w:t>
      </w:r>
      <w:r w:rsidRPr="00E01457">
        <w:rPr>
          <w:color w:val="000000" w:themeColor="text1"/>
        </w:rPr>
        <w:t>UNGA</w:t>
      </w:r>
      <w:r w:rsidRPr="00E01457">
        <w:rPr>
          <w:rFonts w:ascii="SimSun" w:eastAsia="SimSun" w:hAnsi="SimSun" w:cs="SimSun" w:hint="eastAsia"/>
          <w:color w:val="000000" w:themeColor="text1"/>
        </w:rPr>
        <w:t>）宣布</w:t>
      </w:r>
      <w:r w:rsidRPr="00E01457">
        <w:rPr>
          <w:color w:val="000000" w:themeColor="text1"/>
        </w:rPr>
        <w:t>2023-2027</w:t>
      </w:r>
      <w:r w:rsidRPr="00E01457">
        <w:rPr>
          <w:rFonts w:ascii="SimSun" w:eastAsia="SimSun" w:hAnsi="SimSun" w:cs="SimSun" w:hint="eastAsia"/>
          <w:color w:val="000000" w:themeColor="text1"/>
        </w:rPr>
        <w:t>年为</w:t>
      </w:r>
      <w:r w:rsidRPr="00E01457">
        <w:rPr>
          <w:rFonts w:ascii="SimSun" w:eastAsia="SimSun" w:hAnsi="SimSun"/>
          <w:color w:val="000000" w:themeColor="text1"/>
        </w:rPr>
        <w:t>“</w:t>
      </w:r>
      <w:r w:rsidRPr="00E01457">
        <w:rPr>
          <w:rFonts w:ascii="SimSun" w:eastAsia="SimSun" w:hAnsi="SimSun" w:cs="SimSun" w:hint="eastAsia"/>
          <w:color w:val="000000" w:themeColor="text1"/>
        </w:rPr>
        <w:t>山区发展五年行动</w:t>
      </w:r>
      <w:r w:rsidRPr="00E01457">
        <w:rPr>
          <w:rFonts w:ascii="SimSun" w:eastAsia="SimSun" w:hAnsi="SimSun"/>
          <w:color w:val="000000" w:themeColor="text1"/>
        </w:rPr>
        <w:t>”</w:t>
      </w:r>
      <w:r w:rsidRPr="00E01457">
        <w:rPr>
          <w:rFonts w:ascii="SimSun" w:eastAsia="SimSun" w:hAnsi="SimSun" w:cs="SimSun" w:hint="eastAsia"/>
          <w:color w:val="000000" w:themeColor="text1"/>
        </w:rPr>
        <w:t>的</w:t>
      </w:r>
      <w:hyperlink r:id="rId20" w:history="1">
        <w:r w:rsidRPr="004A7C4C">
          <w:rPr>
            <w:rStyle w:val="Hyperlink"/>
            <w:rFonts w:ascii="SimSun" w:eastAsia="SimSun" w:hAnsi="SimSun" w:cs="SimSun" w:hint="eastAsia"/>
          </w:rPr>
          <w:t>第</w:t>
        </w:r>
        <w:r w:rsidRPr="004A7C4C">
          <w:rPr>
            <w:rStyle w:val="Hyperlink"/>
          </w:rPr>
          <w:t>77/172</w:t>
        </w:r>
        <w:r w:rsidRPr="004A7C4C">
          <w:rPr>
            <w:rStyle w:val="Hyperlink"/>
            <w:rFonts w:ascii="SimSun" w:eastAsia="SimSun" w:hAnsi="SimSun" w:cs="SimSun" w:hint="eastAsia"/>
          </w:rPr>
          <w:t>号决议</w:t>
        </w:r>
      </w:hyperlink>
      <w:r w:rsidRPr="00E01457">
        <w:rPr>
          <w:rFonts w:ascii="SimSun" w:eastAsia="SimSun" w:hAnsi="SimSun" w:cs="SimSun" w:hint="eastAsia"/>
          <w:color w:val="000000" w:themeColor="text1"/>
        </w:rPr>
        <w:t>和宣布</w:t>
      </w:r>
      <w:r w:rsidRPr="00E01457">
        <w:rPr>
          <w:color w:val="000000" w:themeColor="text1"/>
        </w:rPr>
        <w:t>2025</w:t>
      </w:r>
      <w:r w:rsidRPr="00E01457">
        <w:rPr>
          <w:rFonts w:ascii="SimSun" w:eastAsia="SimSun" w:hAnsi="SimSun" w:cs="SimSun" w:hint="eastAsia"/>
          <w:color w:val="000000" w:themeColor="text1"/>
        </w:rPr>
        <w:t>年为联合国国际冰川保护年的</w:t>
      </w:r>
      <w:hyperlink r:id="rId21" w:history="1">
        <w:r w:rsidRPr="004A7C4C">
          <w:rPr>
            <w:rStyle w:val="Hyperlink"/>
            <w:rFonts w:ascii="SimSun" w:eastAsia="SimSun" w:hAnsi="SimSun" w:cs="SimSun" w:hint="eastAsia"/>
          </w:rPr>
          <w:t>第</w:t>
        </w:r>
        <w:r w:rsidRPr="004A7C4C">
          <w:rPr>
            <w:rStyle w:val="Hyperlink"/>
          </w:rPr>
          <w:t>77/443</w:t>
        </w:r>
        <w:r w:rsidRPr="004A7C4C">
          <w:rPr>
            <w:rStyle w:val="Hyperlink"/>
            <w:rFonts w:ascii="SimSun" w:eastAsia="SimSun" w:hAnsi="SimSun" w:cs="SimSun" w:hint="eastAsia"/>
          </w:rPr>
          <w:t>号决议</w:t>
        </w:r>
      </w:hyperlink>
      <w:r>
        <w:rPr>
          <w:rFonts w:ascii="SimSun" w:eastAsia="SimSun" w:hAnsi="SimSun" w:cs="SimSun" w:hint="eastAsia"/>
          <w:color w:val="000000" w:themeColor="text1"/>
        </w:rPr>
        <w:t>；</w:t>
      </w:r>
    </w:p>
    <w:p w14:paraId="594213A5" w14:textId="05A7C810" w:rsidR="00CB7D75" w:rsidRDefault="004A7C4C" w:rsidP="00C84CDB">
      <w:pPr>
        <w:pStyle w:val="WMOBodyText"/>
        <w:rPr>
          <w:b/>
          <w:bCs/>
          <w:color w:val="000000" w:themeColor="text1"/>
        </w:rPr>
      </w:pPr>
      <w:r w:rsidRPr="001D1B2B">
        <w:rPr>
          <w:rFonts w:ascii="Microsoft YaHei" w:eastAsia="Microsoft YaHei" w:hAnsi="Microsoft YaHei" w:cs="SimSun" w:hint="eastAsia"/>
          <w:b/>
          <w:bCs/>
        </w:rPr>
        <w:t>注意到</w:t>
      </w:r>
      <w:r>
        <w:rPr>
          <w:rFonts w:ascii="Microsoft YaHei" w:eastAsia="Microsoft YaHei" w:hAnsi="Microsoft YaHei" w:cs="SimSun" w:hint="eastAsia"/>
          <w:b/>
          <w:bCs/>
        </w:rPr>
        <w:t>：</w:t>
      </w:r>
    </w:p>
    <w:p w14:paraId="56F885CB" w14:textId="23AC0B16" w:rsidR="00013F09" w:rsidRDefault="009F146F" w:rsidP="009F146F">
      <w:pPr>
        <w:pStyle w:val="WMOIndent1"/>
      </w:pPr>
      <w:r>
        <w:rPr>
          <w:color w:val="000000" w:themeColor="text1"/>
        </w:rPr>
        <w:t>(1)</w:t>
      </w:r>
      <w:r>
        <w:rPr>
          <w:color w:val="000000" w:themeColor="text1"/>
        </w:rPr>
        <w:tab/>
      </w:r>
      <w:r w:rsidR="00826797" w:rsidRPr="001D1B2B">
        <w:t>IPCC</w:t>
      </w:r>
      <w:hyperlink r:id="rId22" w:history="1">
        <w:r w:rsidR="00826797" w:rsidRPr="002D110F">
          <w:rPr>
            <w:rStyle w:val="Hyperlink"/>
            <w:rFonts w:ascii="SimSun" w:eastAsia="SimSun" w:hAnsi="SimSun" w:cs="SimSun" w:hint="eastAsia"/>
          </w:rPr>
          <w:t>第六次评估报告</w:t>
        </w:r>
      </w:hyperlink>
      <w:r w:rsidR="00826797" w:rsidRPr="001D1B2B">
        <w:rPr>
          <w:rFonts w:ascii="SimSun" w:eastAsia="SimSun" w:hAnsi="SimSun" w:cs="SimSun" w:hint="eastAsia"/>
        </w:rPr>
        <w:t>（</w:t>
      </w:r>
      <w:r w:rsidR="00826797" w:rsidRPr="001D1B2B">
        <w:t>AR6</w:t>
      </w:r>
      <w:r w:rsidR="00826797" w:rsidRPr="001D1B2B">
        <w:rPr>
          <w:rFonts w:ascii="SimSun" w:eastAsia="SimSun" w:hAnsi="SimSun" w:cs="SimSun" w:hint="eastAsia"/>
        </w:rPr>
        <w:t>）指出在监测多年冻土这一高碳生态系统</w:t>
      </w:r>
      <w:ins w:id="28" w:author="Fengqi LI" w:date="2023-06-05T08:50:00Z">
        <w:r w:rsidR="00533DDF">
          <w:rPr>
            <w:rFonts w:ascii="SimSun" w:eastAsia="SimSun" w:hAnsi="SimSun" w:cs="SimSun" w:hint="eastAsia"/>
          </w:rPr>
          <w:t>、</w:t>
        </w:r>
        <w:r w:rsidR="00533DDF" w:rsidRPr="00533DDF">
          <w:rPr>
            <w:rFonts w:ascii="SimSun" w:eastAsia="SimSun" w:hAnsi="SimSun" w:cs="SimSun" w:hint="eastAsia"/>
          </w:rPr>
          <w:t>高山气候</w:t>
        </w:r>
        <w:r w:rsidR="00533DDF" w:rsidRPr="00533DDF">
          <w:rPr>
            <w:rFonts w:ascii="SimSun" w:eastAsia="SimSun" w:hAnsi="SimSun" w:cs="SimSun"/>
          </w:rPr>
          <w:t>[</w:t>
        </w:r>
        <w:r w:rsidR="00533DDF" w:rsidRPr="00533DDF">
          <w:rPr>
            <w:rFonts w:ascii="SimSun" w:eastAsia="SimSun" w:hAnsi="SimSun" w:cs="SimSun" w:hint="eastAsia"/>
          </w:rPr>
          <w:t>坦桑尼亚联合共和国</w:t>
        </w:r>
        <w:r w:rsidR="00533DDF" w:rsidRPr="00533DDF">
          <w:rPr>
            <w:rFonts w:ascii="SimSun" w:eastAsia="SimSun" w:hAnsi="SimSun" w:cs="SimSun"/>
          </w:rPr>
          <w:t>]</w:t>
        </w:r>
      </w:ins>
      <w:r w:rsidR="00826797" w:rsidRPr="001D1B2B">
        <w:rPr>
          <w:rFonts w:ascii="SimSun" w:eastAsia="SimSun" w:hAnsi="SimSun" w:cs="SimSun" w:hint="eastAsia"/>
        </w:rPr>
        <w:t>的状态方面存在的巨大差距，而且我们对气候变化导致多年冻土融化释放温室气体的认识也较为有限，</w:t>
      </w:r>
    </w:p>
    <w:p w14:paraId="1731A952" w14:textId="61A2B5F1" w:rsidR="00013F09" w:rsidRPr="00013F09" w:rsidRDefault="009F146F" w:rsidP="009F146F">
      <w:pPr>
        <w:pStyle w:val="WMOIndent1"/>
      </w:pPr>
      <w:r w:rsidRPr="00013F09">
        <w:rPr>
          <w:color w:val="000000" w:themeColor="text1"/>
        </w:rPr>
        <w:t>(2)</w:t>
      </w:r>
      <w:r w:rsidRPr="00013F09">
        <w:rPr>
          <w:color w:val="000000" w:themeColor="text1"/>
        </w:rPr>
        <w:tab/>
      </w:r>
      <w:r w:rsidR="00826797" w:rsidRPr="00826797">
        <w:t>IPCC</w:t>
      </w:r>
      <w:hyperlink r:id="rId23" w:history="1">
        <w:r w:rsidR="00826797" w:rsidRPr="00826797">
          <w:rPr>
            <w:rStyle w:val="Hyperlink"/>
            <w:rFonts w:ascii="SimSun" w:eastAsia="SimSun" w:hAnsi="SimSun" w:cs="SimSun" w:hint="eastAsia"/>
          </w:rPr>
          <w:t>海洋和冰冻圈特别报告</w:t>
        </w:r>
      </w:hyperlink>
      <w:r w:rsidR="00826797" w:rsidRPr="00826797">
        <w:rPr>
          <w:rFonts w:ascii="SimSun" w:eastAsia="SimSun" w:hAnsi="SimSun" w:cs="SimSun" w:hint="eastAsia"/>
        </w:rPr>
        <w:t>中提出的关于格陵兰岛和南极洲冰盖加速退缩的证据（导致海平面上升和不可逆转的冰盖不稳定），因对冰盖过程的观测与理解存在差距而产生的不确定性；在大气、海洋与冰盖之间复杂的相互作用中对冰盖过程的模式表示不充分等</w:t>
      </w:r>
      <w:r w:rsidR="00826797">
        <w:rPr>
          <w:rFonts w:ascii="SimSun" w:eastAsia="SimSun" w:hAnsi="SimSun" w:cs="SimSun" w:hint="eastAsia"/>
        </w:rPr>
        <w:t>，</w:t>
      </w:r>
    </w:p>
    <w:p w14:paraId="673969D5" w14:textId="0BDA4588" w:rsidR="00C84CDB" w:rsidRPr="00537DEC" w:rsidRDefault="00826797" w:rsidP="00C84CDB">
      <w:pPr>
        <w:pStyle w:val="WMOBodyText"/>
        <w:rPr>
          <w:b/>
        </w:rPr>
      </w:pPr>
      <w:r w:rsidRPr="003635D0">
        <w:rPr>
          <w:rFonts w:ascii="Microsoft YaHei" w:eastAsia="Microsoft YaHei" w:hAnsi="Microsoft YaHei" w:cs="SimSun" w:hint="eastAsia"/>
          <w:b/>
          <w:bCs/>
          <w:color w:val="000000" w:themeColor="text1"/>
        </w:rPr>
        <w:t>进一步注意到</w:t>
      </w:r>
      <w:r w:rsidRPr="003635D0">
        <w:rPr>
          <w:rFonts w:ascii="SimSun" w:eastAsia="SimSun" w:hAnsi="SimSun" w:cs="SimSun" w:hint="eastAsia"/>
          <w:color w:val="000000" w:themeColor="text1"/>
        </w:rPr>
        <w:t>在国际北极科学委员会（</w:t>
      </w:r>
      <w:r w:rsidRPr="003635D0">
        <w:rPr>
          <w:color w:val="000000" w:themeColor="text1"/>
        </w:rPr>
        <w:t>IASC</w:t>
      </w:r>
      <w:r w:rsidRPr="003635D0">
        <w:rPr>
          <w:rFonts w:ascii="SimSun" w:eastAsia="SimSun" w:hAnsi="SimSun" w:cs="SimSun" w:hint="eastAsia"/>
          <w:color w:val="000000" w:themeColor="text1"/>
        </w:rPr>
        <w:t>）和南极研究科学委员会（</w:t>
      </w:r>
      <w:r w:rsidRPr="003635D0">
        <w:rPr>
          <w:color w:val="000000" w:themeColor="text1"/>
        </w:rPr>
        <w:t>SCAR</w:t>
      </w:r>
      <w:r w:rsidRPr="003635D0">
        <w:rPr>
          <w:rFonts w:ascii="SimSun" w:eastAsia="SimSun" w:hAnsi="SimSun" w:cs="SimSun" w:hint="eastAsia"/>
          <w:color w:val="000000" w:themeColor="text1"/>
        </w:rPr>
        <w:t>）的协调下，已开始筹备</w:t>
      </w:r>
      <w:r w:rsidRPr="003635D0">
        <w:rPr>
          <w:color w:val="000000" w:themeColor="text1"/>
        </w:rPr>
        <w:t>2032-2033</w:t>
      </w:r>
      <w:r w:rsidRPr="003635D0">
        <w:rPr>
          <w:rFonts w:ascii="SimSun" w:eastAsia="SimSun" w:hAnsi="SimSun" w:cs="SimSun" w:hint="eastAsia"/>
          <w:color w:val="000000" w:themeColor="text1"/>
        </w:rPr>
        <w:t>年的第五个国际极地年（</w:t>
      </w:r>
      <w:r w:rsidRPr="003635D0">
        <w:rPr>
          <w:color w:val="000000" w:themeColor="text1"/>
        </w:rPr>
        <w:t>IPY</w:t>
      </w:r>
      <w:r w:rsidRPr="003635D0">
        <w:rPr>
          <w:rFonts w:ascii="SimSun" w:eastAsia="SimSun" w:hAnsi="SimSun" w:cs="SimSun" w:hint="eastAsia"/>
          <w:color w:val="000000" w:themeColor="text1"/>
        </w:rPr>
        <w:t>），并注意到这为</w:t>
      </w:r>
      <w:r w:rsidRPr="003635D0">
        <w:rPr>
          <w:color w:val="000000" w:themeColor="text1"/>
        </w:rPr>
        <w:t>WMO</w:t>
      </w:r>
      <w:r w:rsidRPr="003635D0">
        <w:rPr>
          <w:rFonts w:ascii="SimSun" w:eastAsia="SimSun" w:hAnsi="SimSun" w:cs="SimSun" w:hint="eastAsia"/>
          <w:color w:val="000000" w:themeColor="text1"/>
        </w:rPr>
        <w:t>积极参与提供了机会，</w:t>
      </w:r>
    </w:p>
    <w:p w14:paraId="209DEF51" w14:textId="37C92036" w:rsidR="00C84CDB" w:rsidRPr="00537DEC" w:rsidRDefault="00826797" w:rsidP="00246598">
      <w:pPr>
        <w:pStyle w:val="WMOBodyText"/>
        <w:rPr>
          <w:i/>
          <w:iCs/>
        </w:rPr>
      </w:pPr>
      <w:r w:rsidRPr="00826797">
        <w:rPr>
          <w:rFonts w:ascii="Microsoft YaHei" w:eastAsia="Microsoft YaHei" w:hAnsi="Microsoft YaHei" w:cs="SimSun" w:hint="eastAsia"/>
          <w:b/>
        </w:rPr>
        <w:t>欢迎：</w:t>
      </w:r>
    </w:p>
    <w:p w14:paraId="65F2AF38" w14:textId="32164415" w:rsidR="00C84CDB" w:rsidRPr="00537DEC" w:rsidRDefault="00C84CDB" w:rsidP="0072749F">
      <w:pPr>
        <w:pStyle w:val="WMOIndent1"/>
      </w:pPr>
      <w:r w:rsidRPr="00537DEC">
        <w:rPr>
          <w:bCs/>
        </w:rPr>
        <w:lastRenderedPageBreak/>
        <w:t>(1)</w:t>
      </w:r>
      <w:r w:rsidRPr="00537DEC">
        <w:rPr>
          <w:bCs/>
        </w:rPr>
        <w:tab/>
      </w:r>
      <w:r w:rsidR="00F069B1" w:rsidRPr="0005171D">
        <w:rPr>
          <w:rFonts w:ascii="SimSun" w:eastAsia="SimSun" w:hAnsi="SimSun" w:cs="SimSun" w:hint="eastAsia"/>
        </w:rPr>
        <w:t>改革后，将许多与冰冻圈有关的技术活动成功地纳入</w:t>
      </w:r>
      <w:r w:rsidR="00F069B1" w:rsidRPr="0005171D">
        <w:t>WMO</w:t>
      </w:r>
      <w:r w:rsidR="00F069B1" w:rsidRPr="0005171D">
        <w:rPr>
          <w:rFonts w:ascii="SimSun" w:eastAsia="SimSun" w:hAnsi="SimSun" w:cs="SimSun" w:hint="eastAsia"/>
        </w:rPr>
        <w:t>组成机构，即</w:t>
      </w:r>
      <w:r w:rsidR="00F069B1" w:rsidRPr="0005171D">
        <w:t>INFCOM</w:t>
      </w:r>
      <w:r w:rsidR="00F069B1" w:rsidRPr="0005171D">
        <w:rPr>
          <w:rFonts w:ascii="SimSun" w:eastAsia="SimSun" w:hAnsi="SimSun" w:cs="SimSun" w:hint="eastAsia"/>
        </w:rPr>
        <w:t>、</w:t>
      </w:r>
      <w:r w:rsidR="00F069B1" w:rsidRPr="0005171D">
        <w:t>SERCOM</w:t>
      </w:r>
      <w:r w:rsidR="00F069B1" w:rsidRPr="0005171D">
        <w:rPr>
          <w:rFonts w:ascii="SimSun" w:eastAsia="SimSun" w:hAnsi="SimSun" w:cs="SimSun" w:hint="eastAsia"/>
        </w:rPr>
        <w:t>和研究理事会的工作计划</w:t>
      </w:r>
      <w:r w:rsidR="00F069B1">
        <w:rPr>
          <w:rFonts w:ascii="SimSun" w:eastAsia="SimSun" w:hAnsi="SimSun" w:cs="SimSun" w:hint="eastAsia"/>
        </w:rPr>
        <w:t>，特别是通过将全球冰冻圈监视网纳入</w:t>
      </w:r>
      <w:r w:rsidR="009760FB">
        <w:t>INFCOM</w:t>
      </w:r>
      <w:r w:rsidR="00F069B1">
        <w:rPr>
          <w:rFonts w:ascii="SimSun" w:eastAsia="SimSun" w:hAnsi="SimSun" w:cs="SimSun" w:hint="eastAsia"/>
        </w:rPr>
        <w:t>；</w:t>
      </w:r>
    </w:p>
    <w:p w14:paraId="2A38EB69" w14:textId="05B16629" w:rsidR="00C84CDB" w:rsidRPr="00537DEC" w:rsidRDefault="00C84CDB" w:rsidP="0072749F">
      <w:pPr>
        <w:pStyle w:val="WMOIndent1"/>
        <w:rPr>
          <w:b/>
        </w:rPr>
      </w:pPr>
      <w:r w:rsidRPr="00537DEC">
        <w:rPr>
          <w:bCs/>
        </w:rPr>
        <w:t>(2)</w:t>
      </w:r>
      <w:r w:rsidRPr="00537DEC">
        <w:rPr>
          <w:bCs/>
        </w:rPr>
        <w:tab/>
      </w:r>
      <w:r w:rsidR="00B8676B" w:rsidRPr="00D62B5C">
        <w:rPr>
          <w:rFonts w:ascii="SimSun" w:eastAsia="SimSun" w:hAnsi="SimSun" w:cs="SimSun" w:hint="eastAsia"/>
        </w:rPr>
        <w:t>在</w:t>
      </w:r>
      <w:r w:rsidR="00B8676B" w:rsidRPr="00D62B5C">
        <w:t>WMO</w:t>
      </w:r>
      <w:r w:rsidR="00B8676B" w:rsidRPr="00D62B5C">
        <w:rPr>
          <w:rFonts w:ascii="SimSun" w:eastAsia="SimSun" w:hAnsi="SimSun" w:cs="SimSun" w:hint="eastAsia"/>
        </w:rPr>
        <w:t>许多合作伙伴的积极参与下，由</w:t>
      </w:r>
      <w:r w:rsidR="00B8676B" w:rsidRPr="00D62B5C">
        <w:t>WMO</w:t>
      </w:r>
      <w:r w:rsidR="00B8676B" w:rsidRPr="00D62B5C">
        <w:rPr>
          <w:rFonts w:ascii="SimSun" w:eastAsia="SimSun" w:hAnsi="SimSun" w:cs="SimSun" w:hint="eastAsia"/>
        </w:rPr>
        <w:t>牵头的</w:t>
      </w:r>
      <w:r w:rsidR="00B8676B" w:rsidRPr="00D62B5C">
        <w:t>2019</w:t>
      </w:r>
      <w:r w:rsidR="00B8676B" w:rsidRPr="00D62B5C">
        <w:rPr>
          <w:rFonts w:ascii="SimSun" w:eastAsia="SimSun" w:hAnsi="SimSun" w:cs="SimSun" w:hint="eastAsia"/>
        </w:rPr>
        <w:t>年高山峰会提供的</w:t>
      </w:r>
      <w:hyperlink r:id="rId24" w:history="1">
        <w:r w:rsidR="00B8676B" w:rsidRPr="00D62B5C">
          <w:rPr>
            <w:rStyle w:val="Hyperlink"/>
            <w:rFonts w:ascii="SimSun" w:eastAsia="SimSun" w:hAnsi="SimSun" w:cs="SimSun" w:hint="eastAsia"/>
          </w:rPr>
          <w:t>行动呼吁</w:t>
        </w:r>
      </w:hyperlink>
      <w:r w:rsidR="00B8676B" w:rsidRPr="00D62B5C">
        <w:rPr>
          <w:rFonts w:ascii="SimSun" w:eastAsia="SimSun" w:hAnsi="SimSun" w:cs="SimSun" w:hint="eastAsia"/>
        </w:rPr>
        <w:t>所确定的路线图；</w:t>
      </w:r>
    </w:p>
    <w:p w14:paraId="64ABDC7B" w14:textId="1DF991E6" w:rsidR="00C84CDB" w:rsidRPr="00537DEC" w:rsidRDefault="00B8676B" w:rsidP="00246598">
      <w:pPr>
        <w:pStyle w:val="WMOBodyText"/>
        <w:rPr>
          <w:rFonts w:ascii="Calibri" w:eastAsia="Times New Roman" w:hAnsi="Calibri" w:cs="Calibri"/>
          <w:color w:val="323E4F"/>
        </w:rPr>
      </w:pPr>
      <w:r w:rsidRPr="00B8676B">
        <w:rPr>
          <w:rFonts w:ascii="Microsoft YaHei" w:eastAsia="Microsoft YaHei" w:hAnsi="Microsoft YaHei" w:cs="SimSun" w:hint="eastAsia"/>
          <w:b/>
          <w:color w:val="000000" w:themeColor="text1"/>
        </w:rPr>
        <w:t>决定核准</w:t>
      </w:r>
      <w:r>
        <w:rPr>
          <w:rFonts w:ascii="SimSun" w:eastAsia="SimSun" w:hAnsi="SimSun" w:cs="SimSun" w:hint="eastAsia"/>
          <w:color w:val="000000" w:themeColor="text1"/>
          <w:lang w:eastAsia="zh-CN"/>
        </w:rPr>
        <w:t>本决议</w:t>
      </w:r>
      <w:hyperlink w:anchor="Annex_to_Resolution" w:history="1">
        <w:r>
          <w:rPr>
            <w:rStyle w:val="Hyperlink"/>
            <w:rFonts w:ascii="SimSun" w:eastAsia="SimSun" w:hAnsi="SimSun" w:cs="SimSun" w:hint="eastAsia"/>
            <w:lang w:eastAsia="zh-CN"/>
          </w:rPr>
          <w:t>附件</w:t>
        </w:r>
      </w:hyperlink>
      <w:r>
        <w:rPr>
          <w:rFonts w:ascii="SimSun" w:eastAsia="SimSun" w:hAnsi="SimSun" w:cs="SimSun" w:hint="eastAsia"/>
          <w:color w:val="000000" w:themeColor="text1"/>
          <w:lang w:eastAsia="zh-CN"/>
        </w:rPr>
        <w:t>中</w:t>
      </w:r>
      <w:r w:rsidRPr="00D62B5C">
        <w:rPr>
          <w:rFonts w:ascii="SimSun" w:eastAsia="SimSun" w:hAnsi="SimSun" w:cs="SimSun" w:hint="eastAsia"/>
          <w:color w:val="000000" w:themeColor="text1"/>
          <w:lang w:eastAsia="zh-CN"/>
        </w:rPr>
        <w:t>确定的五个高级别优先事项，</w:t>
      </w:r>
      <w:del w:id="29" w:author="Fengqi LI" w:date="2023-06-05T08:51:00Z">
        <w:r w:rsidR="00FE02AF" w:rsidDel="00173EC0">
          <w:rPr>
            <w:rFonts w:cs="Calibri"/>
            <w:color w:val="000000" w:themeColor="text1"/>
            <w:lang w:eastAsia="zh-CN"/>
          </w:rPr>
          <w:delText xml:space="preserve"> </w:delText>
        </w:r>
      </w:del>
      <w:r w:rsidRPr="00B8676B">
        <w:rPr>
          <w:rFonts w:ascii="SimSun" w:eastAsia="SimSun" w:hAnsi="SimSun" w:cs="SimSun" w:hint="eastAsia"/>
          <w:color w:val="000000" w:themeColor="text1"/>
          <w:lang w:eastAsia="zh-CN"/>
        </w:rPr>
        <w:t>这与战略计划的五个长期目标相一致，并作为</w:t>
      </w:r>
      <w:r w:rsidRPr="00B8676B">
        <w:rPr>
          <w:rFonts w:cs="Calibri"/>
          <w:color w:val="000000" w:themeColor="text1"/>
          <w:lang w:eastAsia="zh-CN"/>
        </w:rPr>
        <w:t>WMO</w:t>
      </w:r>
      <w:r w:rsidRPr="00B8676B">
        <w:rPr>
          <w:rFonts w:ascii="SimSun" w:eastAsia="SimSun" w:hAnsi="SimSun" w:cs="SimSun" w:hint="eastAsia"/>
          <w:color w:val="000000" w:themeColor="text1"/>
          <w:lang w:eastAsia="zh-CN"/>
        </w:rPr>
        <w:t>机构工作的路线图，以便可持续和公平地支持所有会员了解、应对、减轻和适应冰冻圈不可逆转的变化对全球和区域的影响及其对淡水资源、海平面上升</w:t>
      </w:r>
      <w:ins w:id="30" w:author="Fengqi LI" w:date="2023-06-05T08:51:00Z">
        <w:r w:rsidR="00CB0F69">
          <w:rPr>
            <w:rFonts w:ascii="SimSun" w:eastAsia="SimSun" w:hAnsi="SimSun" w:cs="SimSun" w:hint="eastAsia"/>
            <w:color w:val="000000" w:themeColor="text1"/>
            <w:lang w:eastAsia="zh-CN"/>
          </w:rPr>
          <w:t>、全球渔业和粮食安全[圭亚那</w:t>
        </w:r>
        <w:r w:rsidR="00CB0F69">
          <w:rPr>
            <w:rFonts w:ascii="SimSun" w:eastAsia="SimSun" w:hAnsi="SimSun" w:cs="SimSun"/>
            <w:color w:val="000000" w:themeColor="text1"/>
            <w:lang w:eastAsia="zh-CN"/>
          </w:rPr>
          <w:t>]</w:t>
        </w:r>
      </w:ins>
      <w:r w:rsidRPr="00B8676B">
        <w:rPr>
          <w:rFonts w:ascii="SimSun" w:eastAsia="SimSun" w:hAnsi="SimSun" w:cs="SimSun" w:hint="eastAsia"/>
          <w:color w:val="000000" w:themeColor="text1"/>
          <w:lang w:eastAsia="zh-CN"/>
        </w:rPr>
        <w:t>和灾害风险增加的下游影响；</w:t>
      </w:r>
    </w:p>
    <w:p w14:paraId="30364382" w14:textId="7DAECFDF" w:rsidR="00C84CDB" w:rsidRPr="00537DEC" w:rsidRDefault="00B8676B" w:rsidP="00246598">
      <w:pPr>
        <w:pStyle w:val="WMOBodyText"/>
      </w:pPr>
      <w:r w:rsidRPr="00B8676B">
        <w:rPr>
          <w:rFonts w:ascii="Microsoft YaHei" w:eastAsia="Microsoft YaHei" w:hAnsi="Microsoft YaHei" w:cs="SimSun" w:hint="eastAsia"/>
          <w:b/>
          <w:lang w:eastAsia="zh-CN"/>
        </w:rPr>
        <w:t>要求</w:t>
      </w:r>
      <w:r>
        <w:rPr>
          <w:rFonts w:ascii="SimSun" w:eastAsia="SimSun" w:hAnsi="SimSun" w:cs="SimSun" w:hint="eastAsia"/>
          <w:lang w:eastAsia="zh-CN"/>
        </w:rPr>
        <w:t>执行理事会：</w:t>
      </w:r>
    </w:p>
    <w:p w14:paraId="2CC8B07D" w14:textId="6DF10B90" w:rsidR="00C84CDB" w:rsidRPr="004E0228" w:rsidRDefault="00C84CDB" w:rsidP="0072749F">
      <w:pPr>
        <w:pStyle w:val="WMOIndent1"/>
        <w:rPr>
          <w:rFonts w:eastAsia="Verdana" w:cs="Verdana"/>
        </w:rPr>
      </w:pPr>
      <w:r w:rsidRPr="00537DEC">
        <w:rPr>
          <w:rFonts w:eastAsia="Verdana" w:cs="Verdana"/>
        </w:rPr>
        <w:t>(1)</w:t>
      </w:r>
      <w:r w:rsidRPr="00537DEC">
        <w:rPr>
          <w:rFonts w:eastAsia="Verdana" w:cs="Verdana"/>
        </w:rPr>
        <w:tab/>
      </w:r>
      <w:r w:rsidR="002337D4">
        <w:rPr>
          <w:rFonts w:ascii="SimSun" w:eastAsia="SimSun" w:hAnsi="SimSun" w:cs="SimSun" w:hint="eastAsia"/>
          <w:color w:val="000000" w:themeColor="text1"/>
          <w:lang w:eastAsia="zh-CN"/>
        </w:rPr>
        <w:t>确保本决议</w:t>
      </w:r>
      <w:hyperlink w:anchor="Annex_to_Resolution" w:history="1">
        <w:r w:rsidR="002337D4">
          <w:rPr>
            <w:rStyle w:val="Hyperlink"/>
            <w:rFonts w:ascii="SimSun" w:eastAsia="SimSun" w:hAnsi="SimSun" w:cs="SimSun" w:hint="eastAsia"/>
          </w:rPr>
          <w:t>附件</w:t>
        </w:r>
      </w:hyperlink>
      <w:r w:rsidR="00877419" w:rsidRPr="00877419">
        <w:rPr>
          <w:rFonts w:ascii="SimSun" w:eastAsia="SimSun" w:hAnsi="SimSun" w:cs="SimSun" w:hint="eastAsia"/>
          <w:color w:val="000000" w:themeColor="text1"/>
        </w:rPr>
        <w:t>中确定的五个优先事项在</w:t>
      </w:r>
      <w:r w:rsidR="00877419" w:rsidRPr="00877419">
        <w:rPr>
          <w:color w:val="000000" w:themeColor="text1"/>
        </w:rPr>
        <w:t>WMO 2024-2027</w:t>
      </w:r>
      <w:r w:rsidR="00877419" w:rsidRPr="00877419">
        <w:rPr>
          <w:rFonts w:ascii="SimSun" w:eastAsia="SimSun" w:hAnsi="SimSun" w:cs="SimSun" w:hint="eastAsia"/>
          <w:color w:val="000000" w:themeColor="text1"/>
        </w:rPr>
        <w:t>年运行计划中有所反映，并根据其与战略计划的长期目标的一致性进行相应分配；</w:t>
      </w:r>
    </w:p>
    <w:p w14:paraId="2A277238" w14:textId="14062DA3" w:rsidR="00C84CDB" w:rsidRPr="00537DEC" w:rsidRDefault="00C84CDB" w:rsidP="0072749F">
      <w:pPr>
        <w:pStyle w:val="WMOIndent1"/>
      </w:pPr>
      <w:r w:rsidRPr="00537DEC">
        <w:t>(2)</w:t>
      </w:r>
      <w:r w:rsidRPr="00537DEC">
        <w:tab/>
      </w:r>
      <w:r w:rsidR="00C62277" w:rsidRPr="00C62277">
        <w:rPr>
          <w:rFonts w:ascii="SimSun" w:eastAsia="SimSun" w:hAnsi="SimSun" w:cs="SimSun" w:hint="eastAsia"/>
        </w:rPr>
        <w:t>更新</w:t>
      </w:r>
      <w:r w:rsidR="00C62277" w:rsidRPr="00C62277">
        <w:t>EC-PHORS</w:t>
      </w:r>
      <w:r w:rsidR="00C62277" w:rsidRPr="00C62277">
        <w:rPr>
          <w:rFonts w:ascii="SimSun" w:eastAsia="SimSun" w:hAnsi="SimSun" w:cs="SimSun" w:hint="eastAsia"/>
        </w:rPr>
        <w:t>的职责范围，作为执行本决议的参与和宣传机制，并作为与主要合作伙伴和利益相关方的接口；</w:t>
      </w:r>
    </w:p>
    <w:p w14:paraId="46559AC5" w14:textId="71BFD1C7" w:rsidR="00C84CDB" w:rsidRPr="00537DEC" w:rsidRDefault="00EA5735" w:rsidP="00246598">
      <w:pPr>
        <w:pStyle w:val="WMOBodyText"/>
        <w:rPr>
          <w:color w:val="000000" w:themeColor="text1"/>
        </w:rPr>
      </w:pPr>
      <w:r w:rsidRPr="00EA5735">
        <w:rPr>
          <w:rFonts w:ascii="Microsoft YaHei" w:eastAsia="Microsoft YaHei" w:hAnsi="Microsoft YaHei" w:cs="SimSun" w:hint="eastAsia"/>
          <w:b/>
          <w:bCs/>
          <w:color w:val="000000" w:themeColor="text1"/>
          <w:lang w:eastAsia="zh-CN"/>
        </w:rPr>
        <w:t>要求</w:t>
      </w:r>
      <w:r w:rsidRPr="008227AE">
        <w:rPr>
          <w:color w:val="000000" w:themeColor="text1"/>
          <w:lang w:eastAsia="zh-CN"/>
        </w:rPr>
        <w:t>INFCOM</w:t>
      </w:r>
      <w:r w:rsidRPr="008227AE">
        <w:rPr>
          <w:rFonts w:ascii="SimSun" w:eastAsia="SimSun" w:hAnsi="SimSun" w:cs="SimSun" w:hint="eastAsia"/>
          <w:color w:val="000000" w:themeColor="text1"/>
          <w:lang w:eastAsia="zh-CN"/>
        </w:rPr>
        <w:t>、</w:t>
      </w:r>
      <w:r w:rsidRPr="008227AE">
        <w:rPr>
          <w:color w:val="000000" w:themeColor="text1"/>
          <w:lang w:eastAsia="zh-CN"/>
        </w:rPr>
        <w:t>SERCOM</w:t>
      </w:r>
      <w:r w:rsidRPr="008227AE">
        <w:rPr>
          <w:rFonts w:ascii="SimSun" w:eastAsia="SimSun" w:hAnsi="SimSun" w:cs="SimSun" w:hint="eastAsia"/>
          <w:color w:val="000000" w:themeColor="text1"/>
          <w:lang w:eastAsia="zh-CN"/>
        </w:rPr>
        <w:t>、研究理事会和区域协会与</w:t>
      </w:r>
      <w:r w:rsidRPr="008227AE">
        <w:rPr>
          <w:color w:val="000000" w:themeColor="text1"/>
          <w:lang w:eastAsia="zh-CN"/>
        </w:rPr>
        <w:t>EC-PHORS</w:t>
      </w:r>
      <w:r w:rsidRPr="008227AE">
        <w:rPr>
          <w:rFonts w:ascii="SimSun" w:eastAsia="SimSun" w:hAnsi="SimSun" w:cs="SimSun" w:hint="eastAsia"/>
          <w:color w:val="000000" w:themeColor="text1"/>
          <w:lang w:eastAsia="zh-CN"/>
        </w:rPr>
        <w:t>和</w:t>
      </w:r>
      <w:r w:rsidRPr="008227AE">
        <w:rPr>
          <w:color w:val="000000" w:themeColor="text1"/>
          <w:lang w:eastAsia="zh-CN"/>
        </w:rPr>
        <w:t>WMO</w:t>
      </w:r>
      <w:r w:rsidRPr="008227AE">
        <w:rPr>
          <w:rFonts w:ascii="SimSun" w:eastAsia="SimSun" w:hAnsi="SimSun" w:cs="SimSun" w:hint="eastAsia"/>
          <w:color w:val="000000" w:themeColor="text1"/>
          <w:lang w:eastAsia="zh-CN"/>
        </w:rPr>
        <w:t>其他相关机构合作，</w:t>
      </w:r>
      <w:r>
        <w:rPr>
          <w:rFonts w:ascii="SimSun" w:eastAsia="SimSun" w:hAnsi="SimSun" w:cs="SimSun" w:hint="eastAsia"/>
          <w:color w:val="000000" w:themeColor="text1"/>
          <w:lang w:eastAsia="zh-CN"/>
        </w:rPr>
        <w:t>将本决议</w:t>
      </w:r>
      <w:hyperlink w:anchor="Annex_to_Resolution" w:history="1">
        <w:r>
          <w:rPr>
            <w:rStyle w:val="Hyperlink"/>
            <w:rFonts w:ascii="SimSun" w:eastAsia="SimSun" w:hAnsi="SimSun" w:cs="SimSun" w:hint="eastAsia"/>
          </w:rPr>
          <w:t>附件</w:t>
        </w:r>
      </w:hyperlink>
      <w:r>
        <w:rPr>
          <w:rFonts w:ascii="SimSun" w:eastAsia="SimSun" w:hAnsi="SimSun" w:cs="SimSun" w:hint="eastAsia"/>
          <w:color w:val="000000" w:themeColor="text1"/>
        </w:rPr>
        <w:t>中确定的行动纳入其</w:t>
      </w:r>
      <w:r w:rsidRPr="008227AE">
        <w:rPr>
          <w:rFonts w:ascii="SimSun" w:eastAsia="SimSun" w:hAnsi="SimSun" w:cs="SimSun" w:hint="eastAsia"/>
          <w:color w:val="000000" w:themeColor="text1"/>
          <w:lang w:eastAsia="zh-CN"/>
        </w:rPr>
        <w:t>工作计划</w:t>
      </w:r>
      <w:r>
        <w:rPr>
          <w:rFonts w:ascii="SimSun" w:eastAsia="SimSun" w:hAnsi="SimSun" w:cs="SimSun" w:hint="eastAsia"/>
          <w:color w:val="000000" w:themeColor="text1"/>
          <w:lang w:eastAsia="zh-CN"/>
        </w:rPr>
        <w:t>；</w:t>
      </w:r>
    </w:p>
    <w:p w14:paraId="5D1F5BE5" w14:textId="15AD94F2" w:rsidR="00C84CDB" w:rsidRPr="00537DEC" w:rsidRDefault="00EA5735" w:rsidP="00246598">
      <w:pPr>
        <w:pStyle w:val="WMOBodyText"/>
        <w:rPr>
          <w:color w:val="000000" w:themeColor="text1"/>
        </w:rPr>
      </w:pPr>
      <w:r w:rsidRPr="00EA5735">
        <w:rPr>
          <w:rFonts w:ascii="Microsoft YaHei" w:eastAsia="Microsoft YaHei" w:hAnsi="Microsoft YaHei" w:cs="SimSun" w:hint="eastAsia"/>
          <w:b/>
          <w:color w:val="000000" w:themeColor="text1"/>
          <w:lang w:eastAsia="zh-CN"/>
        </w:rPr>
        <w:t>敦促</w:t>
      </w:r>
      <w:r w:rsidRPr="00FF688F">
        <w:rPr>
          <w:rFonts w:ascii="SimSun" w:eastAsia="SimSun" w:hAnsi="SimSun" w:cs="SimSun" w:hint="eastAsia"/>
          <w:bCs/>
          <w:color w:val="000000" w:themeColor="text1"/>
          <w:lang w:eastAsia="zh-CN"/>
        </w:rPr>
        <w:t>各会员，特别是那些在冰冻圈和极地及高山地区有业务活动的会员：</w:t>
      </w:r>
    </w:p>
    <w:p w14:paraId="1715425A" w14:textId="1EED21D0" w:rsidR="00C84CDB" w:rsidRPr="00537DEC" w:rsidRDefault="00C84CDB" w:rsidP="0072749F">
      <w:pPr>
        <w:pStyle w:val="WMOIndent1"/>
        <w:rPr>
          <w:color w:val="000000" w:themeColor="text1"/>
        </w:rPr>
      </w:pPr>
      <w:r w:rsidRPr="00537DEC">
        <w:rPr>
          <w:color w:val="000000" w:themeColor="text1"/>
        </w:rPr>
        <w:t>(1)</w:t>
      </w:r>
      <w:r w:rsidRPr="00537DEC">
        <w:rPr>
          <w:color w:val="000000" w:themeColor="text1"/>
        </w:rPr>
        <w:tab/>
      </w:r>
      <w:r w:rsidR="00EA5735" w:rsidRPr="00DD2846">
        <w:rPr>
          <w:rFonts w:ascii="SimSun" w:eastAsia="SimSun" w:hAnsi="SimSun" w:cs="SimSun" w:hint="eastAsia"/>
          <w:color w:val="000000" w:themeColor="text1"/>
        </w:rPr>
        <w:t>动员开展相关计划的国家机构以近乎实时的方式向业务界提供数据，以促进实现本决议</w:t>
      </w:r>
      <w:hyperlink w:anchor="Annex_to_Resolution" w:history="1">
        <w:r w:rsidR="00EA5735">
          <w:rPr>
            <w:rStyle w:val="Hyperlink"/>
            <w:rFonts w:ascii="SimSun" w:eastAsia="SimSun" w:hAnsi="SimSun" w:cs="SimSun" w:hint="eastAsia"/>
          </w:rPr>
          <w:t>附件</w:t>
        </w:r>
      </w:hyperlink>
      <w:r w:rsidR="00EA5735" w:rsidRPr="00C410F5">
        <w:rPr>
          <w:rFonts w:ascii="SimSun" w:eastAsia="SimSun" w:hAnsi="SimSun" w:cs="SimSun" w:hint="eastAsia"/>
          <w:color w:val="000000" w:themeColor="text1"/>
        </w:rPr>
        <w:t>中</w:t>
      </w:r>
      <w:r w:rsidR="00EA5735" w:rsidRPr="00DD2846">
        <w:rPr>
          <w:rFonts w:ascii="SimSun" w:eastAsia="SimSun" w:hAnsi="SimSun" w:cs="SimSun" w:hint="eastAsia"/>
          <w:color w:val="000000" w:themeColor="text1"/>
        </w:rPr>
        <w:t>的优先事项，并在免费和无限制的基础上支持公共资助的研究；</w:t>
      </w:r>
    </w:p>
    <w:p w14:paraId="259F283A" w14:textId="366B9602" w:rsidR="00C84CDB" w:rsidRPr="00537DEC" w:rsidRDefault="00C84CDB" w:rsidP="0072749F">
      <w:pPr>
        <w:pStyle w:val="WMOIndent1"/>
        <w:rPr>
          <w:color w:val="000000" w:themeColor="text1"/>
        </w:rPr>
      </w:pPr>
      <w:r w:rsidRPr="00537DEC">
        <w:rPr>
          <w:color w:val="000000" w:themeColor="text1"/>
        </w:rPr>
        <w:t>(2)</w:t>
      </w:r>
      <w:r w:rsidRPr="00537DEC">
        <w:rPr>
          <w:color w:val="000000" w:themeColor="text1"/>
        </w:rPr>
        <w:tab/>
      </w:r>
      <w:r w:rsidR="00EA5735" w:rsidRPr="00C410F5">
        <w:rPr>
          <w:rFonts w:ascii="SimSun" w:eastAsia="SimSun" w:hAnsi="SimSun" w:cs="SimSun" w:hint="eastAsia"/>
          <w:color w:val="000000" w:themeColor="text1"/>
        </w:rPr>
        <w:t>加强其观测和监测计划和服务，以实现本决议</w:t>
      </w:r>
      <w:hyperlink w:anchor="Annex_to_Resolution" w:history="1">
        <w:r w:rsidR="00EA5735">
          <w:rPr>
            <w:rStyle w:val="Hyperlink"/>
            <w:rFonts w:ascii="SimSun" w:eastAsia="SimSun" w:hAnsi="SimSun" w:cs="SimSun" w:hint="eastAsia"/>
          </w:rPr>
          <w:t>附件</w:t>
        </w:r>
      </w:hyperlink>
      <w:r w:rsidR="00EA5735" w:rsidRPr="00C410F5">
        <w:rPr>
          <w:rFonts w:ascii="SimSun" w:eastAsia="SimSun" w:hAnsi="SimSun" w:cs="SimSun" w:hint="eastAsia"/>
          <w:color w:val="000000" w:themeColor="text1"/>
        </w:rPr>
        <w:t>中</w:t>
      </w:r>
      <w:r w:rsidR="00EA5735" w:rsidRPr="00DD2846">
        <w:rPr>
          <w:rFonts w:ascii="SimSun" w:eastAsia="SimSun" w:hAnsi="SimSun" w:cs="SimSun" w:hint="eastAsia"/>
          <w:color w:val="000000" w:themeColor="text1"/>
        </w:rPr>
        <w:t>的优先事项</w:t>
      </w:r>
      <w:r w:rsidR="00EA5735">
        <w:rPr>
          <w:rFonts w:ascii="SimSun" w:eastAsia="SimSun" w:hAnsi="SimSun" w:cs="SimSun" w:hint="eastAsia"/>
          <w:color w:val="000000" w:themeColor="text1"/>
        </w:rPr>
        <w:t>；</w:t>
      </w:r>
    </w:p>
    <w:p w14:paraId="65D6EF04" w14:textId="3852685B" w:rsidR="00FD3D95" w:rsidRPr="00567550" w:rsidRDefault="00C84CDB" w:rsidP="0072749F">
      <w:pPr>
        <w:pStyle w:val="WMOIndent1"/>
        <w:rPr>
          <w:rFonts w:cs="Arial"/>
          <w:color w:val="000000"/>
        </w:rPr>
      </w:pPr>
      <w:r w:rsidRPr="00537DEC">
        <w:rPr>
          <w:color w:val="000000" w:themeColor="text1"/>
        </w:rPr>
        <w:t>(3)</w:t>
      </w:r>
      <w:r w:rsidRPr="00537DEC">
        <w:rPr>
          <w:color w:val="000000" w:themeColor="text1"/>
        </w:rPr>
        <w:tab/>
      </w:r>
      <w:r w:rsidR="00EA5735" w:rsidRPr="009F1228">
        <w:rPr>
          <w:rFonts w:ascii="SimSun" w:eastAsia="SimSun" w:hAnsi="SimSun" w:cs="SimSun" w:hint="eastAsia"/>
          <w:color w:val="000000" w:themeColor="text1"/>
        </w:rPr>
        <w:t>继续努力</w:t>
      </w:r>
      <w:r w:rsidR="006F367E">
        <w:rPr>
          <w:rFonts w:ascii="SimSun" w:eastAsia="SimSun" w:hAnsi="SimSun" w:cs="SimSun" w:hint="eastAsia"/>
          <w:color w:val="000000" w:themeColor="text1"/>
        </w:rPr>
        <w:t>对</w:t>
      </w:r>
      <w:r w:rsidR="00672A64">
        <w:rPr>
          <w:rFonts w:ascii="SimSun" w:eastAsia="SimSun" w:hAnsi="SimSun" w:cs="SimSun" w:hint="eastAsia"/>
          <w:color w:val="000000" w:themeColor="text1"/>
        </w:rPr>
        <w:t>负责</w:t>
      </w:r>
      <w:r w:rsidR="00EA5735" w:rsidRPr="009F1228">
        <w:rPr>
          <w:rFonts w:ascii="SimSun" w:eastAsia="SimSun" w:hAnsi="SimSun" w:cs="SimSun" w:hint="eastAsia"/>
          <w:color w:val="000000" w:themeColor="text1"/>
        </w:rPr>
        <w:t>极地和高山地区的机构和</w:t>
      </w:r>
      <w:r w:rsidR="00672A64" w:rsidRPr="006F367E">
        <w:rPr>
          <w:rFonts w:ascii="SimSun" w:eastAsia="SimSun" w:hAnsi="SimSun" w:cs="SimSun" w:hint="eastAsia"/>
          <w:color w:val="000000" w:themeColor="text1"/>
        </w:rPr>
        <w:t>主管部门</w:t>
      </w:r>
      <w:r w:rsidR="006F367E" w:rsidRPr="006F367E">
        <w:rPr>
          <w:rFonts w:ascii="SimSun" w:eastAsia="SimSun" w:hAnsi="SimSun" w:cs="SimSun" w:hint="eastAsia"/>
          <w:color w:val="000000" w:themeColor="text1"/>
        </w:rPr>
        <w:t>开展</w:t>
      </w:r>
      <w:r w:rsidR="00EA5735" w:rsidRPr="006F367E">
        <w:rPr>
          <w:rFonts w:ascii="SimSun" w:eastAsia="SimSun" w:hAnsi="SimSun" w:cs="SimSun" w:hint="eastAsia"/>
          <w:color w:val="000000" w:themeColor="text1"/>
        </w:rPr>
        <w:t>国家</w:t>
      </w:r>
      <w:r w:rsidR="006F367E" w:rsidRPr="006F367E">
        <w:rPr>
          <w:rFonts w:ascii="SimSun" w:eastAsia="SimSun" w:hAnsi="SimSun" w:cs="SimSun" w:hint="eastAsia"/>
          <w:color w:val="000000" w:themeColor="text1"/>
        </w:rPr>
        <w:t>级协调</w:t>
      </w:r>
      <w:r w:rsidR="00EA5735" w:rsidRPr="009F1228">
        <w:rPr>
          <w:rFonts w:ascii="SimSun" w:eastAsia="SimSun" w:hAnsi="SimSun" w:cs="SimSun" w:hint="eastAsia"/>
          <w:color w:val="000000" w:themeColor="text1"/>
        </w:rPr>
        <w:t>；</w:t>
      </w:r>
    </w:p>
    <w:p w14:paraId="019C6445" w14:textId="23203467" w:rsidR="00C84CDB" w:rsidRPr="00537DEC" w:rsidRDefault="00C84CDB" w:rsidP="0072749F">
      <w:pPr>
        <w:pStyle w:val="WMOIndent1"/>
        <w:rPr>
          <w:color w:val="000000" w:themeColor="text1"/>
        </w:rPr>
      </w:pPr>
      <w:r w:rsidRPr="00537DEC">
        <w:rPr>
          <w:color w:val="000000" w:themeColor="text1"/>
        </w:rPr>
        <w:t>(</w:t>
      </w:r>
      <w:r w:rsidR="0071072D">
        <w:rPr>
          <w:color w:val="000000" w:themeColor="text1"/>
        </w:rPr>
        <w:t>4</w:t>
      </w:r>
      <w:r w:rsidRPr="00537DEC">
        <w:rPr>
          <w:color w:val="000000" w:themeColor="text1"/>
        </w:rPr>
        <w:t>)</w:t>
      </w:r>
      <w:r w:rsidRPr="00537DEC">
        <w:rPr>
          <w:color w:val="000000" w:themeColor="text1"/>
        </w:rPr>
        <w:tab/>
      </w:r>
      <w:r w:rsidR="00EA5735" w:rsidRPr="009F1228">
        <w:rPr>
          <w:rFonts w:ascii="SimSun" w:eastAsia="SimSun" w:hAnsi="SimSun" w:cs="SimSun" w:hint="eastAsia"/>
          <w:color w:val="000000" w:themeColor="text1"/>
        </w:rPr>
        <w:t>以实物和财政捐助支持本决议的实施</w:t>
      </w:r>
      <w:r w:rsidR="00EA5735">
        <w:rPr>
          <w:rFonts w:ascii="SimSun" w:eastAsia="SimSun" w:hAnsi="SimSun" w:cs="SimSun" w:hint="eastAsia"/>
          <w:color w:val="000000" w:themeColor="text1"/>
        </w:rPr>
        <w:t>；</w:t>
      </w:r>
    </w:p>
    <w:p w14:paraId="1B745BE4" w14:textId="7B8D9ECA" w:rsidR="0091064E" w:rsidRPr="00644DEF" w:rsidRDefault="008217ED" w:rsidP="00246598">
      <w:pPr>
        <w:pStyle w:val="WMOBodyText"/>
        <w:rPr>
          <w:ins w:id="31" w:author="Fengqi LI" w:date="2023-06-05T08:52:00Z"/>
          <w:rFonts w:ascii="Microsoft YaHei" w:eastAsia="Microsoft YaHei" w:hAnsi="Microsoft YaHei" w:cs="SimSun"/>
          <w:b/>
          <w:color w:val="000000" w:themeColor="text1"/>
          <w:lang w:eastAsia="zh-CN"/>
        </w:rPr>
      </w:pPr>
      <w:ins w:id="32" w:author="Fengqi LI" w:date="2023-06-05T08:52:00Z">
        <w:r w:rsidRPr="008217ED">
          <w:rPr>
            <w:rFonts w:ascii="Microsoft YaHei" w:eastAsia="Microsoft YaHei" w:hAnsi="Microsoft YaHei" w:cs="SimSun" w:hint="eastAsia"/>
            <w:b/>
            <w:color w:val="000000" w:themeColor="text1"/>
            <w:lang w:eastAsia="zh-CN"/>
          </w:rPr>
          <w:t>呼吁</w:t>
        </w:r>
        <w:r>
          <w:rPr>
            <w:rFonts w:ascii="SimSun" w:eastAsia="SimSun" w:hAnsi="SimSun" w:cs="SimSun" w:hint="eastAsia"/>
            <w:bCs/>
            <w:color w:val="000000" w:themeColor="text1"/>
            <w:lang w:eastAsia="zh-CN"/>
          </w:rPr>
          <w:t>会</w:t>
        </w:r>
        <w:r w:rsidRPr="008217ED">
          <w:rPr>
            <w:rFonts w:ascii="SimSun" w:eastAsia="SimSun" w:hAnsi="SimSun" w:cs="SimSun" w:hint="eastAsia"/>
            <w:bCs/>
            <w:color w:val="000000" w:themeColor="text1"/>
            <w:lang w:eastAsia="zh-CN"/>
            <w:rPrChange w:id="33" w:author="Fengqi LI" w:date="2023-06-05T08:52:00Z">
              <w:rPr>
                <w:rFonts w:ascii="Microsoft YaHei" w:eastAsia="Microsoft YaHei" w:hAnsi="Microsoft YaHei" w:cs="SimSun" w:hint="eastAsia"/>
                <w:b/>
                <w:color w:val="000000" w:themeColor="text1"/>
                <w:lang w:eastAsia="zh-CN"/>
              </w:rPr>
            </w:rPrChange>
          </w:rPr>
          <w:t>员，特别是</w:t>
        </w:r>
        <w:r>
          <w:rPr>
            <w:rFonts w:ascii="SimSun" w:eastAsia="SimSun" w:hAnsi="SimSun" w:cs="SimSun" w:hint="eastAsia"/>
            <w:bCs/>
            <w:color w:val="000000" w:themeColor="text1"/>
            <w:lang w:eastAsia="zh-CN"/>
          </w:rPr>
          <w:t>其</w:t>
        </w:r>
        <w:r w:rsidRPr="008217ED">
          <w:rPr>
            <w:rFonts w:ascii="SimSun" w:eastAsia="SimSun" w:hAnsi="SimSun" w:cs="SimSun" w:hint="eastAsia"/>
            <w:bCs/>
            <w:color w:val="000000" w:themeColor="text1"/>
            <w:lang w:eastAsia="zh-CN"/>
            <w:rPrChange w:id="34" w:author="Fengqi LI" w:date="2023-06-05T08:52:00Z">
              <w:rPr>
                <w:rFonts w:ascii="Microsoft YaHei" w:eastAsia="Microsoft YaHei" w:hAnsi="Microsoft YaHei" w:cs="SimSun" w:hint="eastAsia"/>
                <w:b/>
                <w:color w:val="000000" w:themeColor="text1"/>
                <w:lang w:eastAsia="zh-CN"/>
              </w:rPr>
            </w:rPrChange>
          </w:rPr>
          <w:t>业务活动可能受到冰冻圈变化下游影响的</w:t>
        </w:r>
      </w:ins>
      <w:ins w:id="35" w:author="Fengqi LI" w:date="2023-06-05T08:53:00Z">
        <w:r w:rsidR="00307ABE">
          <w:rPr>
            <w:rFonts w:ascii="SimSun" w:eastAsia="SimSun" w:hAnsi="SimSun" w:cs="SimSun" w:hint="eastAsia"/>
            <w:bCs/>
            <w:color w:val="000000" w:themeColor="text1"/>
            <w:lang w:eastAsia="zh-CN"/>
          </w:rPr>
          <w:t>会</w:t>
        </w:r>
      </w:ins>
      <w:ins w:id="36" w:author="Fengqi LI" w:date="2023-06-05T08:52:00Z">
        <w:r w:rsidRPr="008217ED">
          <w:rPr>
            <w:rFonts w:ascii="SimSun" w:eastAsia="SimSun" w:hAnsi="SimSun" w:cs="SimSun" w:hint="eastAsia"/>
            <w:bCs/>
            <w:color w:val="000000" w:themeColor="text1"/>
            <w:lang w:eastAsia="zh-CN"/>
            <w:rPrChange w:id="37" w:author="Fengqi LI" w:date="2023-06-05T08:52:00Z">
              <w:rPr>
                <w:rFonts w:ascii="Microsoft YaHei" w:eastAsia="Microsoft YaHei" w:hAnsi="Microsoft YaHei" w:cs="SimSun" w:hint="eastAsia"/>
                <w:b/>
                <w:color w:val="000000" w:themeColor="text1"/>
                <w:lang w:eastAsia="zh-CN"/>
              </w:rPr>
            </w:rPrChange>
          </w:rPr>
          <w:t>员，加强治理、监测和针对具体情况的综合应对，这将有助于改善服务提供，与本决议附件中的优先事项保持一致；</w:t>
        </w:r>
        <w:r w:rsidRPr="008217ED">
          <w:rPr>
            <w:rFonts w:ascii="SimSun" w:eastAsia="SimSun" w:hAnsi="SimSun" w:cs="SimSun"/>
            <w:bCs/>
            <w:color w:val="000000" w:themeColor="text1"/>
            <w:lang w:eastAsia="zh-CN"/>
            <w:rPrChange w:id="38" w:author="Fengqi LI" w:date="2023-06-05T08:52:00Z">
              <w:rPr>
                <w:rFonts w:ascii="Microsoft YaHei" w:eastAsia="Microsoft YaHei" w:hAnsi="Microsoft YaHei" w:cs="SimSun"/>
                <w:b/>
                <w:color w:val="000000" w:themeColor="text1"/>
                <w:lang w:eastAsia="zh-CN"/>
              </w:rPr>
            </w:rPrChange>
          </w:rPr>
          <w:t>[</w:t>
        </w:r>
        <w:r w:rsidRPr="008217ED">
          <w:rPr>
            <w:rFonts w:ascii="SimSun" w:eastAsia="SimSun" w:hAnsi="SimSun" w:cs="SimSun" w:hint="eastAsia"/>
            <w:bCs/>
            <w:color w:val="000000" w:themeColor="text1"/>
            <w:lang w:eastAsia="zh-CN"/>
            <w:rPrChange w:id="39" w:author="Fengqi LI" w:date="2023-06-05T08:52:00Z">
              <w:rPr>
                <w:rFonts w:ascii="Microsoft YaHei" w:eastAsia="Microsoft YaHei" w:hAnsi="Microsoft YaHei" w:cs="SimSun" w:hint="eastAsia"/>
                <w:b/>
                <w:color w:val="000000" w:themeColor="text1"/>
                <w:lang w:eastAsia="zh-CN"/>
              </w:rPr>
            </w:rPrChange>
          </w:rPr>
          <w:t>特立尼达和多巴哥</w:t>
        </w:r>
        <w:r w:rsidRPr="008217ED">
          <w:rPr>
            <w:rFonts w:ascii="SimSun" w:eastAsia="SimSun" w:hAnsi="SimSun" w:cs="SimSun"/>
            <w:bCs/>
            <w:color w:val="000000" w:themeColor="text1"/>
            <w:lang w:eastAsia="zh-CN"/>
            <w:rPrChange w:id="40" w:author="Fengqi LI" w:date="2023-06-05T08:52:00Z">
              <w:rPr>
                <w:rFonts w:ascii="Microsoft YaHei" w:eastAsia="Microsoft YaHei" w:hAnsi="Microsoft YaHei" w:cs="SimSun"/>
                <w:b/>
                <w:color w:val="000000" w:themeColor="text1"/>
                <w:lang w:eastAsia="zh-CN"/>
              </w:rPr>
            </w:rPrChange>
          </w:rPr>
          <w:t>]</w:t>
        </w:r>
      </w:ins>
    </w:p>
    <w:p w14:paraId="67BF492F" w14:textId="76EA7416" w:rsidR="00C84CDB" w:rsidRDefault="00EA5735" w:rsidP="00246598">
      <w:pPr>
        <w:pStyle w:val="WMOBodyText"/>
        <w:rPr>
          <w:bCs/>
          <w:color w:val="000000" w:themeColor="text1"/>
        </w:rPr>
      </w:pPr>
      <w:r w:rsidRPr="001D1B2B">
        <w:rPr>
          <w:rFonts w:ascii="Microsoft YaHei" w:eastAsia="Microsoft YaHei" w:hAnsi="Microsoft YaHei" w:cs="SimSun" w:hint="eastAsia"/>
          <w:b/>
          <w:color w:val="000000" w:themeColor="text1"/>
          <w:lang w:eastAsia="zh-CN"/>
        </w:rPr>
        <w:t>认识到</w:t>
      </w:r>
      <w:r w:rsidRPr="001D1B2B">
        <w:rPr>
          <w:rFonts w:ascii="SimSun" w:eastAsia="SimSun" w:hAnsi="SimSun" w:cs="SimSun" w:hint="eastAsia"/>
          <w:color w:val="221E1F"/>
          <w:lang w:eastAsia="zh-CN"/>
        </w:rPr>
        <w:t>实施与冰冻圈变化以及对水资源和海平面上升的下游影响有关的产出结果，取决于预算决定的结果或秘书长能否确定效率；</w:t>
      </w:r>
    </w:p>
    <w:p w14:paraId="30679107" w14:textId="42F7A77F" w:rsidR="00C84CDB" w:rsidRPr="00537DEC" w:rsidRDefault="00EA5735" w:rsidP="00246598">
      <w:pPr>
        <w:pStyle w:val="WMOBodyText"/>
        <w:rPr>
          <w:color w:val="000000" w:themeColor="text1"/>
        </w:rPr>
      </w:pPr>
      <w:r w:rsidRPr="00EA5735">
        <w:rPr>
          <w:rFonts w:ascii="Microsoft YaHei" w:eastAsia="Microsoft YaHei" w:hAnsi="Microsoft YaHei" w:cs="SimSun" w:hint="eastAsia"/>
          <w:b/>
          <w:color w:val="000000" w:themeColor="text1"/>
        </w:rPr>
        <w:t>要求</w:t>
      </w:r>
      <w:r>
        <w:rPr>
          <w:rFonts w:ascii="SimSun" w:eastAsia="SimSun" w:hAnsi="SimSun" w:cs="SimSun" w:hint="eastAsia"/>
          <w:color w:val="000000" w:themeColor="text1"/>
        </w:rPr>
        <w:t>秘书长：</w:t>
      </w:r>
    </w:p>
    <w:p w14:paraId="10338FA4" w14:textId="335CAC75" w:rsidR="00C84CDB" w:rsidRPr="00537DEC" w:rsidRDefault="00C84CDB" w:rsidP="0072749F">
      <w:pPr>
        <w:pStyle w:val="WMOIndent1"/>
      </w:pPr>
      <w:r w:rsidRPr="00537DEC">
        <w:rPr>
          <w:color w:val="000000" w:themeColor="text1"/>
        </w:rPr>
        <w:t>(1)</w:t>
      </w:r>
      <w:r w:rsidRPr="00537DEC">
        <w:rPr>
          <w:color w:val="000000" w:themeColor="text1"/>
        </w:rPr>
        <w:tab/>
      </w:r>
      <w:r w:rsidR="00EA5735">
        <w:rPr>
          <w:rFonts w:ascii="SimSun" w:eastAsia="SimSun" w:hAnsi="SimSun" w:cs="SimSun" w:hint="eastAsia"/>
          <w:color w:val="000000" w:themeColor="text1"/>
        </w:rPr>
        <w:t>尽可能</w:t>
      </w:r>
      <w:r w:rsidR="00EA5735" w:rsidRPr="009F1228">
        <w:rPr>
          <w:rFonts w:ascii="SimSun" w:eastAsia="SimSun" w:hAnsi="SimSun" w:cs="SimSun" w:hint="eastAsia"/>
          <w:color w:val="000000" w:themeColor="text1"/>
        </w:rPr>
        <w:t>提供必要的资源，支持</w:t>
      </w:r>
      <w:r w:rsidR="00EA5735" w:rsidRPr="009F1228">
        <w:rPr>
          <w:color w:val="000000" w:themeColor="text1"/>
        </w:rPr>
        <w:t>WMO</w:t>
      </w:r>
      <w:r w:rsidR="00EA5735" w:rsidRPr="009F1228">
        <w:rPr>
          <w:rFonts w:ascii="SimSun" w:eastAsia="SimSun" w:hAnsi="SimSun" w:cs="SimSun" w:hint="eastAsia"/>
          <w:color w:val="000000" w:themeColor="text1"/>
        </w:rPr>
        <w:t>协调、规划和实施极地和高山活动</w:t>
      </w:r>
      <w:r w:rsidR="00EA5735">
        <w:rPr>
          <w:rFonts w:ascii="SimSun" w:eastAsia="SimSun" w:hAnsi="SimSun" w:cs="SimSun" w:hint="eastAsia"/>
          <w:color w:val="000000" w:themeColor="text1"/>
        </w:rPr>
        <w:t>；</w:t>
      </w:r>
    </w:p>
    <w:p w14:paraId="251A2EBE" w14:textId="34C1718D" w:rsidR="00C84CDB" w:rsidRPr="00537DEC" w:rsidRDefault="00C84CDB" w:rsidP="0072749F">
      <w:pPr>
        <w:pStyle w:val="WMOIndent1"/>
      </w:pPr>
      <w:r w:rsidRPr="00537DEC">
        <w:t>(2)</w:t>
      </w:r>
      <w:r w:rsidRPr="00537DEC">
        <w:tab/>
      </w:r>
      <w:r w:rsidR="00EA5735" w:rsidRPr="009F1228">
        <w:rPr>
          <w:rFonts w:ascii="SimSun" w:eastAsia="SimSun" w:hAnsi="SimSun" w:cs="SimSun" w:hint="eastAsia"/>
        </w:rPr>
        <w:t>提请有关各方注意本决议。</w:t>
      </w:r>
    </w:p>
    <w:p w14:paraId="43A902D1" w14:textId="6DBD4C70" w:rsidR="00674EB1" w:rsidRPr="00674EB1" w:rsidRDefault="00674EB1" w:rsidP="00C84CDB">
      <w:pPr>
        <w:pStyle w:val="WMOBodyText"/>
        <w:ind w:left="1134" w:hanging="1134"/>
        <w:rPr>
          <w:ins w:id="41" w:author="Fengqi LI" w:date="2023-06-05T08:54:00Z"/>
          <w:rFonts w:eastAsia="SimSun"/>
          <w:rPrChange w:id="42" w:author="Fengqi LI" w:date="2023-06-05T08:54:00Z">
            <w:rPr>
              <w:ins w:id="43" w:author="Fengqi LI" w:date="2023-06-05T08:54:00Z"/>
            </w:rPr>
          </w:rPrChange>
        </w:rPr>
      </w:pPr>
      <w:ins w:id="44" w:author="Fengqi LI" w:date="2023-06-05T08:54:00Z">
        <w:r w:rsidRPr="00674EB1">
          <w:rPr>
            <w:rFonts w:eastAsia="SimSun" w:cs="Microsoft YaHei"/>
            <w:rPrChange w:id="45" w:author="Fengqi LI" w:date="2023-06-05T08:54:00Z">
              <w:rPr>
                <w:rFonts w:ascii="Microsoft YaHei" w:eastAsia="Microsoft YaHei" w:hAnsi="Microsoft YaHei" w:cs="Microsoft YaHei" w:hint="eastAsia"/>
              </w:rPr>
            </w:rPrChange>
          </w:rPr>
          <w:t>注：本决议取代</w:t>
        </w:r>
        <w:r w:rsidRPr="001873AA">
          <w:rPr>
            <w:rFonts w:eastAsia="SimSun" w:cs="Microsoft YaHei"/>
          </w:rPr>
          <w:t>决议</w:t>
        </w:r>
        <w:r w:rsidRPr="00674EB1">
          <w:rPr>
            <w:rFonts w:eastAsia="SimSun"/>
            <w:rPrChange w:id="46" w:author="Fengqi LI" w:date="2023-06-05T08:54:00Z">
              <w:rPr/>
            </w:rPrChange>
          </w:rPr>
          <w:t>48</w:t>
        </w:r>
        <w:r w:rsidRPr="00674EB1">
          <w:rPr>
            <w:rFonts w:eastAsia="SimSun" w:cs="Microsoft YaHei"/>
            <w:rPrChange w:id="47" w:author="Fengqi LI" w:date="2023-06-05T08:54:00Z">
              <w:rPr>
                <w:rFonts w:ascii="Microsoft YaHei" w:eastAsia="Microsoft YaHei" w:hAnsi="Microsoft YaHei" w:cs="Microsoft YaHei" w:hint="eastAsia"/>
              </w:rPr>
            </w:rPrChange>
          </w:rPr>
          <w:t>（</w:t>
        </w:r>
        <w:r w:rsidRPr="00674EB1">
          <w:rPr>
            <w:rFonts w:eastAsia="SimSun"/>
            <w:rPrChange w:id="48" w:author="Fengqi LI" w:date="2023-06-05T08:54:00Z">
              <w:rPr/>
            </w:rPrChange>
          </w:rPr>
          <w:t>Cg-18</w:t>
        </w:r>
        <w:r w:rsidRPr="00674EB1">
          <w:rPr>
            <w:rFonts w:eastAsia="SimSun" w:cs="Microsoft YaHei"/>
            <w:rPrChange w:id="49" w:author="Fengqi LI" w:date="2023-06-05T08:54:00Z">
              <w:rPr>
                <w:rFonts w:ascii="Microsoft YaHei" w:eastAsia="Microsoft YaHei" w:hAnsi="Microsoft YaHei" w:cs="Microsoft YaHei" w:hint="eastAsia"/>
              </w:rPr>
            </w:rPrChange>
          </w:rPr>
          <w:t>）</w:t>
        </w:r>
        <w:r>
          <w:rPr>
            <w:rFonts w:eastAsia="SimSun" w:cs="Microsoft YaHei" w:hint="eastAsia"/>
          </w:rPr>
          <w:t>，</w:t>
        </w:r>
      </w:ins>
      <w:ins w:id="50" w:author="Fengqi LI" w:date="2023-06-05T08:55:00Z">
        <w:r>
          <w:rPr>
            <w:rFonts w:eastAsia="SimSun" w:cs="Microsoft YaHei" w:hint="eastAsia"/>
          </w:rPr>
          <w:t>后者</w:t>
        </w:r>
      </w:ins>
      <w:ins w:id="51" w:author="Fengqi LI" w:date="2023-06-05T08:54:00Z">
        <w:r w:rsidRPr="00674EB1">
          <w:rPr>
            <w:rFonts w:eastAsia="SimSun" w:cs="Microsoft YaHei"/>
          </w:rPr>
          <w:t>不再</w:t>
        </w:r>
      </w:ins>
      <w:ins w:id="52" w:author="Fengqi LI" w:date="2023-06-05T08:55:00Z">
        <w:r>
          <w:rPr>
            <w:rFonts w:eastAsia="SimSun" w:cs="Microsoft YaHei" w:hint="eastAsia"/>
          </w:rPr>
          <w:t>生</w:t>
        </w:r>
      </w:ins>
      <w:ins w:id="53" w:author="Fengqi LI" w:date="2023-06-05T08:54:00Z">
        <w:r w:rsidRPr="00674EB1">
          <w:rPr>
            <w:rFonts w:eastAsia="SimSun" w:cs="Microsoft YaHei"/>
          </w:rPr>
          <w:t>效</w:t>
        </w:r>
      </w:ins>
      <w:ins w:id="54" w:author="Fengqi LI" w:date="2023-06-05T08:55:00Z">
        <w:r>
          <w:rPr>
            <w:rFonts w:eastAsia="SimSun" w:cs="Microsoft YaHei" w:hint="eastAsia"/>
          </w:rPr>
          <w:t>。</w:t>
        </w:r>
      </w:ins>
      <w:ins w:id="55" w:author="Fengqi LI" w:date="2023-06-05T08:54:00Z">
        <w:r w:rsidRPr="00674EB1">
          <w:rPr>
            <w:rFonts w:eastAsia="SimSun"/>
            <w:rPrChange w:id="56" w:author="Fengqi LI" w:date="2023-06-05T08:54:00Z">
              <w:rPr/>
            </w:rPrChange>
          </w:rPr>
          <w:t>[</w:t>
        </w:r>
        <w:r w:rsidRPr="00674EB1">
          <w:rPr>
            <w:rFonts w:eastAsia="SimSun" w:cs="Microsoft YaHei"/>
            <w:rPrChange w:id="57" w:author="Fengqi LI" w:date="2023-06-05T08:54:00Z">
              <w:rPr>
                <w:rFonts w:ascii="Microsoft YaHei" w:eastAsia="Microsoft YaHei" w:hAnsi="Microsoft YaHei" w:cs="Microsoft YaHei" w:hint="eastAsia"/>
              </w:rPr>
            </w:rPrChange>
          </w:rPr>
          <w:t>秘书处</w:t>
        </w:r>
        <w:r w:rsidRPr="00674EB1">
          <w:rPr>
            <w:rFonts w:eastAsia="SimSun"/>
            <w:rPrChange w:id="58" w:author="Fengqi LI" w:date="2023-06-05T08:54:00Z">
              <w:rPr/>
            </w:rPrChange>
          </w:rPr>
          <w:t>]</w:t>
        </w:r>
      </w:ins>
    </w:p>
    <w:p w14:paraId="787FF048" w14:textId="4E19824F" w:rsidR="00C84CDB" w:rsidRPr="00537DEC" w:rsidRDefault="00D344F3" w:rsidP="00C84CDB">
      <w:pPr>
        <w:pStyle w:val="WMOBodyText"/>
        <w:ind w:left="1134" w:hanging="1134"/>
        <w:rPr>
          <w:i/>
          <w:iCs/>
          <w:shd w:val="clear" w:color="auto" w:fill="D3D3D3"/>
        </w:rPr>
      </w:pPr>
      <w:hyperlink w:anchor="_Annex_to_draft_3" w:history="1">
        <w:r w:rsidR="003B5D8E">
          <w:rPr>
            <w:rStyle w:val="Hyperlink"/>
            <w:rFonts w:ascii="SimSun" w:eastAsia="SimSun" w:hAnsi="SimSun" w:cs="SimSun" w:hint="eastAsia"/>
          </w:rPr>
          <w:t>附件：</w:t>
        </w:r>
        <w:r w:rsidR="00C84CDB" w:rsidRPr="00537DEC">
          <w:rPr>
            <w:rStyle w:val="Hyperlink"/>
          </w:rPr>
          <w:t>1</w:t>
        </w:r>
      </w:hyperlink>
    </w:p>
    <w:p w14:paraId="5F320260" w14:textId="77777777" w:rsidR="00C84CDB" w:rsidRPr="00537DEC" w:rsidRDefault="00C84CDB" w:rsidP="00C84CDB">
      <w:pPr>
        <w:pStyle w:val="WMOBodyText"/>
        <w:spacing w:before="120" w:after="120"/>
        <w:jc w:val="center"/>
      </w:pPr>
      <w:r w:rsidRPr="00537DEC">
        <w:t>__________</w:t>
      </w:r>
    </w:p>
    <w:p w14:paraId="1C91FF68" w14:textId="77777777" w:rsidR="00C84CDB" w:rsidRPr="00537DEC" w:rsidRDefault="00C84CDB" w:rsidP="00C84CDB">
      <w:pPr>
        <w:tabs>
          <w:tab w:val="clear" w:pos="1134"/>
        </w:tabs>
        <w:jc w:val="left"/>
        <w:rPr>
          <w:rFonts w:eastAsia="Verdana" w:cs="Verdana"/>
          <w:b/>
          <w:bCs/>
          <w:lang w:eastAsia="zh-TW"/>
        </w:rPr>
      </w:pPr>
      <w:r w:rsidRPr="00537DEC">
        <w:rPr>
          <w:rFonts w:eastAsia="Verdana" w:cs="Verdana"/>
          <w:b/>
          <w:bCs/>
          <w:lang w:eastAsia="zh-TW"/>
        </w:rPr>
        <w:br w:type="page"/>
      </w:r>
    </w:p>
    <w:p w14:paraId="28000D27" w14:textId="3937B912" w:rsidR="00C84CDB" w:rsidRPr="00537DEC" w:rsidRDefault="00EA5735" w:rsidP="00C84CDB">
      <w:pPr>
        <w:pStyle w:val="Heading2"/>
      </w:pPr>
      <w:bookmarkStart w:id="59" w:name="_Annex_to_draft_3"/>
      <w:bookmarkEnd w:id="59"/>
      <w:r w:rsidRPr="009F1228">
        <w:rPr>
          <w:rFonts w:ascii="Microsoft YaHei" w:eastAsia="Microsoft YaHei" w:hAnsi="Microsoft YaHei" w:cs="SimSun" w:hint="eastAsia"/>
        </w:rPr>
        <w:lastRenderedPageBreak/>
        <w:t>决议草案</w:t>
      </w:r>
      <w:r w:rsidR="00B3063B">
        <w:t>3.2(3)</w:t>
      </w:r>
      <w:r w:rsidR="00C84CDB" w:rsidRPr="00537DEC">
        <w:t>/1 (Cg-19)</w:t>
      </w:r>
      <w:r w:rsidRPr="00EA5735">
        <w:rPr>
          <w:rFonts w:ascii="Microsoft YaHei" w:eastAsia="Microsoft YaHei" w:hAnsi="Microsoft YaHei" w:cs="SimSun" w:hint="eastAsia"/>
        </w:rPr>
        <w:t xml:space="preserve"> </w:t>
      </w:r>
      <w:r w:rsidRPr="009F1228">
        <w:rPr>
          <w:rFonts w:ascii="Microsoft YaHei" w:eastAsia="Microsoft YaHei" w:hAnsi="Microsoft YaHei" w:cs="SimSun" w:hint="eastAsia"/>
        </w:rPr>
        <w:t>的附件</w:t>
      </w:r>
    </w:p>
    <w:p w14:paraId="250558E0" w14:textId="55C53081" w:rsidR="00C84CDB" w:rsidRPr="00537DEC" w:rsidRDefault="00EA5735" w:rsidP="00C84CDB">
      <w:pPr>
        <w:pStyle w:val="Heading3"/>
        <w:spacing w:after="240"/>
      </w:pPr>
      <w:r w:rsidRPr="00DD2A8D">
        <w:rPr>
          <w:rFonts w:ascii="Microsoft YaHei" w:eastAsia="Microsoft YaHei" w:hAnsi="Microsoft YaHei" w:cs="SimSun" w:hint="eastAsia"/>
          <w:lang w:eastAsia="zh-CN"/>
        </w:rPr>
        <w:t>应对“冰冻圈变化的全球和区域影响”的优先事项</w:t>
      </w:r>
    </w:p>
    <w:p w14:paraId="592F5CB2" w14:textId="0782AC2F" w:rsidR="00C84CDB" w:rsidRDefault="00091841" w:rsidP="006237FE">
      <w:pPr>
        <w:pStyle w:val="WMOBodyText"/>
        <w:tabs>
          <w:tab w:val="left" w:pos="1134"/>
        </w:tabs>
        <w:spacing w:after="240"/>
        <w:ind w:hanging="11"/>
      </w:pPr>
      <w:r w:rsidRPr="00091841">
        <w:t>WMO</w:t>
      </w:r>
      <w:r w:rsidRPr="00091841">
        <w:rPr>
          <w:rFonts w:ascii="SimSun" w:eastAsia="SimSun" w:hAnsi="SimSun" w:cs="SimSun" w:hint="eastAsia"/>
        </w:rPr>
        <w:t>关于地球系统方法的战略目标要求采取更多的行动来整合和使用冰冻圈信息，以弥补地球系统中完全耦合的冰冻圈的差距，从而能够对新出现的需求提供有效的服务，例如开发早期预警系统。</w:t>
      </w:r>
    </w:p>
    <w:p w14:paraId="0903F1E8" w14:textId="1FF28F94" w:rsidR="002B6FB9" w:rsidRPr="00537DEC" w:rsidRDefault="00584073" w:rsidP="006237FE">
      <w:pPr>
        <w:pStyle w:val="WMOBodyText"/>
        <w:tabs>
          <w:tab w:val="left" w:pos="1134"/>
        </w:tabs>
        <w:spacing w:after="240"/>
        <w:ind w:hanging="11"/>
      </w:pPr>
      <w:r w:rsidRPr="00584073">
        <w:rPr>
          <w:rFonts w:ascii="SimSun" w:eastAsia="SimSun" w:hAnsi="SimSun" w:cs="SimSun" w:hint="eastAsia"/>
        </w:rPr>
        <w:t>冰冻圈变化的变化远远超出其所发生的国家，通过对大气环流和水文系统传递给更广泛的人们和海洋，同时对天气和气候产生级联影响。</w:t>
      </w:r>
    </w:p>
    <w:p w14:paraId="77641191" w14:textId="1CBD980D" w:rsidR="00131698" w:rsidRDefault="008F36E8" w:rsidP="00F64EC7">
      <w:pPr>
        <w:pStyle w:val="WMOBodyText"/>
        <w:tabs>
          <w:tab w:val="left" w:pos="1134"/>
        </w:tabs>
        <w:spacing w:after="240"/>
        <w:ind w:hanging="11"/>
      </w:pPr>
      <w:r w:rsidRPr="008F36E8">
        <w:rPr>
          <w:rFonts w:ascii="SimSun" w:eastAsia="SimSun" w:hAnsi="SimSun" w:cs="SimSun" w:hint="eastAsia"/>
        </w:rPr>
        <w:t>所确定的五个高级别优先事项反映了整个价值周期（即所有的</w:t>
      </w:r>
      <w:r w:rsidRPr="008F36E8">
        <w:t>WMO</w:t>
      </w:r>
      <w:r w:rsidRPr="008F36E8">
        <w:rPr>
          <w:rFonts w:ascii="SimSun" w:eastAsia="SimSun" w:hAnsi="SimSun" w:cs="SimSun" w:hint="eastAsia"/>
        </w:rPr>
        <w:t>长期目标），并具有全球意义。它们提供了一个明确的框架，以提高会员理解、应对、减轻和适应这种影响的能力。</w:t>
      </w:r>
      <w:r w:rsidR="00D15914" w:rsidRPr="00D15914">
        <w:rPr>
          <w:rFonts w:ascii="SimSun" w:eastAsia="SimSun" w:hAnsi="SimSun" w:cs="SimSun" w:hint="eastAsia"/>
        </w:rPr>
        <w:t>例如，例如，小岛屿发展中国家（</w:t>
      </w:r>
      <w:r w:rsidR="00D15914" w:rsidRPr="00FF7F33">
        <w:rPr>
          <w:rPrChange w:id="60" w:author="Fengqi LI" w:date="2023-06-05T09:05:00Z">
            <w:rPr>
              <w:rFonts w:ascii="SimSun" w:eastAsia="SimSun" w:hAnsi="SimSun" w:cs="SimSun"/>
            </w:rPr>
          </w:rPrChange>
        </w:rPr>
        <w:t>SIDS</w:t>
      </w:r>
      <w:r w:rsidR="00D15914" w:rsidRPr="00D15914">
        <w:rPr>
          <w:rFonts w:ascii="SimSun" w:eastAsia="SimSun" w:hAnsi="SimSun" w:cs="SimSun" w:hint="eastAsia"/>
        </w:rPr>
        <w:t>）通过海平面上升受到冰川和冰盖融化的影响，有季节性积雪的国家可能会经历水资源变化的增加，并改变洪水、骤洪、冰川湖溃决洪水、沿海洪水、干旱等风险。在全球范围内，越来越多的国家正经历着与冰冻圈有关的危害（山体滑坡、多年冻土的碳释放增加等）的可能性增加。</w:t>
      </w:r>
    </w:p>
    <w:p w14:paraId="5502E208" w14:textId="108FE907" w:rsidR="00091C43" w:rsidRDefault="00D15914" w:rsidP="006237FE">
      <w:pPr>
        <w:pStyle w:val="WMOBodyText"/>
        <w:tabs>
          <w:tab w:val="left" w:pos="1134"/>
        </w:tabs>
        <w:spacing w:after="240"/>
        <w:ind w:hanging="11"/>
        <w:rPr>
          <w:lang w:eastAsia="zh-CN"/>
        </w:rPr>
      </w:pPr>
      <w:r w:rsidRPr="00D15914">
        <w:rPr>
          <w:rFonts w:ascii="SimSun" w:eastAsia="SimSun" w:hAnsi="SimSun" w:cs="SimSun" w:hint="eastAsia"/>
        </w:rPr>
        <w:t>在</w:t>
      </w:r>
      <w:r w:rsidRPr="00D15914">
        <w:t>WMO</w:t>
      </w:r>
      <w:r w:rsidRPr="00D15914">
        <w:rPr>
          <w:rFonts w:ascii="SimSun" w:eastAsia="SimSun" w:hAnsi="SimSun" w:cs="SimSun" w:hint="eastAsia"/>
        </w:rPr>
        <w:t>这个政府间组织的主持下，通过协调解决能力差距问题是非常重要的，对会员来说也是最有利的，因为它将行之有效的天气和气候</w:t>
      </w:r>
      <w:ins w:id="61" w:author="Fengqi LI" w:date="2023-06-05T08:56:00Z">
        <w:r w:rsidR="00BD18F7">
          <w:rPr>
            <w:rFonts w:ascii="SimSun" w:eastAsia="SimSun" w:hAnsi="SimSun" w:cs="SimSun" w:hint="eastAsia"/>
          </w:rPr>
          <w:t>服务</w:t>
        </w:r>
      </w:ins>
      <w:del w:id="62" w:author="Fengqi LI" w:date="2023-06-05T08:56:00Z">
        <w:r w:rsidRPr="00D15914" w:rsidDel="00BD18F7">
          <w:rPr>
            <w:rFonts w:ascii="SimSun" w:eastAsia="SimSun" w:hAnsi="SimSun" w:cs="SimSun" w:hint="eastAsia"/>
          </w:rPr>
          <w:delText>做法</w:delText>
        </w:r>
      </w:del>
      <w:r w:rsidRPr="00D15914">
        <w:rPr>
          <w:rFonts w:ascii="SimSun" w:eastAsia="SimSun" w:hAnsi="SimSun" w:cs="SimSun" w:hint="eastAsia"/>
        </w:rPr>
        <w:t>扩展到了冰冻圈</w:t>
      </w:r>
      <w:ins w:id="63" w:author="Fengqi LI" w:date="2023-06-05T08:56:00Z">
        <w:r w:rsidR="00BD18F7">
          <w:rPr>
            <w:rFonts w:ascii="SimSun" w:eastAsia="SimSun" w:hAnsi="SimSun" w:cs="SimSun" w:hint="eastAsia"/>
          </w:rPr>
          <w:t>相关产品</w:t>
        </w:r>
      </w:ins>
      <w:r w:rsidRPr="00D15914">
        <w:rPr>
          <w:rFonts w:ascii="SimSun" w:eastAsia="SimSun" w:hAnsi="SimSun" w:cs="SimSun" w:hint="eastAsia"/>
        </w:rPr>
        <w:t>的整合。</w:t>
      </w:r>
      <w:ins w:id="64" w:author="Fengqi LI" w:date="2023-06-05T08:56:00Z">
        <w:r w:rsidR="00BD18F7">
          <w:rPr>
            <w:rFonts w:ascii="SimSun" w:eastAsia="SimSun" w:hAnsi="SimSun" w:cs="SimSun" w:hint="eastAsia"/>
            <w:lang w:eastAsia="zh-CN"/>
          </w:rPr>
          <w:t>[亚美尼亚</w:t>
        </w:r>
        <w:r w:rsidR="00BD18F7">
          <w:rPr>
            <w:rFonts w:ascii="SimSun" w:eastAsia="SimSun" w:hAnsi="SimSun" w:cs="SimSun"/>
            <w:lang w:eastAsia="zh-CN"/>
          </w:rPr>
          <w:t>]</w:t>
        </w:r>
      </w:ins>
    </w:p>
    <w:p w14:paraId="6AA63E92" w14:textId="4967323E" w:rsidR="00C84CDB" w:rsidRPr="00537DEC" w:rsidRDefault="006E40BF" w:rsidP="006237FE">
      <w:pPr>
        <w:pStyle w:val="WMOBodyText"/>
        <w:tabs>
          <w:tab w:val="left" w:pos="1134"/>
        </w:tabs>
        <w:spacing w:after="240"/>
        <w:ind w:hanging="11"/>
        <w:rPr>
          <w:rFonts w:eastAsiaTheme="minorEastAsia" w:cstheme="minorBidi"/>
          <w:color w:val="000000" w:themeColor="text1"/>
          <w:szCs w:val="22"/>
          <w:lang w:eastAsia="zh-CN"/>
        </w:rPr>
      </w:pPr>
      <w:r w:rsidRPr="006E40BF">
        <w:rPr>
          <w:rFonts w:ascii="SimSun" w:eastAsia="SimSun" w:hAnsi="SimSun" w:cs="SimSun" w:hint="eastAsia"/>
        </w:rPr>
        <w:t>在每个优先事项下，都确定了关键行动，并与</w:t>
      </w:r>
      <w:r w:rsidRPr="006E40BF">
        <w:t>WMO</w:t>
      </w:r>
      <w:r w:rsidRPr="006E40BF">
        <w:rPr>
          <w:rFonts w:ascii="SimSun" w:eastAsia="SimSun" w:hAnsi="SimSun" w:cs="SimSun" w:hint="eastAsia"/>
          <w:u w:val="single"/>
        </w:rPr>
        <w:t>所有</w:t>
      </w:r>
      <w:r w:rsidRPr="006E40BF">
        <w:rPr>
          <w:rFonts w:ascii="SimSun" w:eastAsia="SimSun" w:hAnsi="SimSun" w:cs="SimSun" w:hint="eastAsia"/>
        </w:rPr>
        <w:t>机构的现有工作计划一致。</w:t>
      </w:r>
    </w:p>
    <w:p w14:paraId="06BB55F0" w14:textId="03F978EB" w:rsidR="00C84CDB" w:rsidRPr="00537DEC" w:rsidRDefault="006E40BF" w:rsidP="006237FE">
      <w:pPr>
        <w:pStyle w:val="WMOBodyText"/>
        <w:tabs>
          <w:tab w:val="left" w:pos="1134"/>
        </w:tabs>
        <w:spacing w:after="240"/>
        <w:ind w:hanging="11"/>
      </w:pPr>
      <w:r w:rsidRPr="003320D3">
        <w:rPr>
          <w:rFonts w:ascii="SimSun" w:eastAsia="SimSun" w:hAnsi="SimSun" w:cs="SimSun" w:hint="eastAsia"/>
          <w:lang w:eastAsia="zh-CN"/>
        </w:rPr>
        <w:t>这些优先事项及其与</w:t>
      </w:r>
      <w:r w:rsidRPr="003320D3">
        <w:rPr>
          <w:lang w:eastAsia="zh-CN"/>
        </w:rPr>
        <w:t>WMO</w:t>
      </w:r>
      <w:r w:rsidRPr="003320D3">
        <w:rPr>
          <w:rFonts w:ascii="SimSun" w:eastAsia="SimSun" w:hAnsi="SimSun" w:cs="SimSun" w:hint="eastAsia"/>
          <w:lang w:eastAsia="zh-CN"/>
        </w:rPr>
        <w:t>长期目标（</w:t>
      </w:r>
      <w:r w:rsidRPr="003320D3">
        <w:rPr>
          <w:lang w:eastAsia="zh-CN"/>
        </w:rPr>
        <w:t>LTG</w:t>
      </w:r>
      <w:r w:rsidRPr="003320D3">
        <w:rPr>
          <w:rFonts w:ascii="SimSun" w:eastAsia="SimSun" w:hAnsi="SimSun" w:cs="SimSun" w:hint="eastAsia"/>
          <w:lang w:eastAsia="zh-CN"/>
        </w:rPr>
        <w:t>）的联系如下：</w:t>
      </w:r>
    </w:p>
    <w:p w14:paraId="5BDC8511" w14:textId="292C8CE9" w:rsidR="00C84CDB" w:rsidRPr="00537DEC" w:rsidRDefault="00C84CDB" w:rsidP="0072749F">
      <w:pPr>
        <w:pStyle w:val="WMOIndent1"/>
      </w:pPr>
      <w:r w:rsidRPr="00537DEC">
        <w:rPr>
          <w:rFonts w:eastAsia="Verdana" w:cs="Verdana"/>
        </w:rPr>
        <w:t>(1)</w:t>
      </w:r>
      <w:r w:rsidRPr="00537DEC">
        <w:rPr>
          <w:rFonts w:eastAsia="Verdana" w:cs="Verdana"/>
        </w:rPr>
        <w:tab/>
      </w:r>
      <w:r w:rsidR="006E40BF" w:rsidRPr="003320D3">
        <w:rPr>
          <w:rFonts w:ascii="SimSun" w:eastAsia="SimSun" w:hAnsi="SimSun" w:cs="SimSun" w:hint="eastAsia"/>
          <w:lang w:eastAsia="zh-CN"/>
        </w:rPr>
        <w:t>气候变化背景下冰冻圈不断变化带来的全球和区域新风险的紧迫性，得到了</w:t>
      </w:r>
      <w:r w:rsidR="006E40BF" w:rsidRPr="003320D3">
        <w:rPr>
          <w:lang w:eastAsia="zh-CN"/>
        </w:rPr>
        <w:t>WMO</w:t>
      </w:r>
      <w:r w:rsidR="006E40BF" w:rsidRPr="003320D3">
        <w:rPr>
          <w:rFonts w:ascii="SimSun" w:eastAsia="SimSun" w:hAnsi="SimSun" w:cs="SimSun" w:hint="eastAsia"/>
          <w:lang w:eastAsia="zh-CN"/>
        </w:rPr>
        <w:t>各机构的工作计划和全球框架理解并在其有所反映（长期目标</w:t>
      </w:r>
      <w:r w:rsidR="006E40BF" w:rsidRPr="003320D3">
        <w:rPr>
          <w:lang w:eastAsia="zh-CN"/>
        </w:rPr>
        <w:t>1</w:t>
      </w:r>
      <w:r w:rsidR="006E40BF" w:rsidRPr="003320D3">
        <w:rPr>
          <w:rFonts w:ascii="SimSun" w:eastAsia="SimSun" w:hAnsi="SimSun" w:cs="SimSun" w:hint="eastAsia"/>
          <w:lang w:eastAsia="zh-CN"/>
        </w:rPr>
        <w:t>、</w:t>
      </w:r>
      <w:r w:rsidR="006E40BF" w:rsidRPr="003320D3">
        <w:rPr>
          <w:lang w:eastAsia="zh-CN"/>
        </w:rPr>
        <w:t>2</w:t>
      </w:r>
      <w:r w:rsidR="006E40BF" w:rsidRPr="003320D3">
        <w:rPr>
          <w:rFonts w:ascii="SimSun" w:eastAsia="SimSun" w:hAnsi="SimSun" w:cs="SimSun" w:hint="eastAsia"/>
          <w:lang w:eastAsia="zh-CN"/>
        </w:rPr>
        <w:t>、</w:t>
      </w:r>
      <w:r w:rsidR="006E40BF" w:rsidRPr="003320D3">
        <w:rPr>
          <w:lang w:eastAsia="zh-CN"/>
        </w:rPr>
        <w:t>3</w:t>
      </w:r>
      <w:r w:rsidR="006E40BF" w:rsidRPr="003320D3">
        <w:rPr>
          <w:rFonts w:ascii="SimSun" w:eastAsia="SimSun" w:hAnsi="SimSun" w:cs="SimSun" w:hint="eastAsia"/>
          <w:lang w:eastAsia="zh-CN"/>
        </w:rPr>
        <w:t>和</w:t>
      </w:r>
      <w:r w:rsidR="006E40BF" w:rsidRPr="003320D3">
        <w:rPr>
          <w:lang w:eastAsia="zh-CN"/>
        </w:rPr>
        <w:t>4</w:t>
      </w:r>
      <w:r w:rsidR="006E40BF" w:rsidRPr="003320D3">
        <w:rPr>
          <w:rFonts w:ascii="SimSun" w:eastAsia="SimSun" w:hAnsi="SimSun" w:cs="SimSun" w:hint="eastAsia"/>
          <w:lang w:eastAsia="zh-CN"/>
        </w:rPr>
        <w:t>）</w:t>
      </w:r>
      <w:r w:rsidR="006E40BF">
        <w:rPr>
          <w:rFonts w:ascii="SimSun" w:eastAsia="SimSun" w:hAnsi="SimSun" w:cs="SimSun" w:hint="eastAsia"/>
          <w:lang w:eastAsia="zh-CN"/>
        </w:rPr>
        <w:t>；</w:t>
      </w:r>
    </w:p>
    <w:p w14:paraId="35E9D5D0" w14:textId="2F77F3E2" w:rsidR="00C84CDB" w:rsidRPr="00537DEC" w:rsidRDefault="00C84CDB" w:rsidP="0072749F">
      <w:pPr>
        <w:pStyle w:val="WMOIndent1"/>
        <w:rPr>
          <w:lang w:eastAsia="zh-CN"/>
        </w:rPr>
      </w:pPr>
      <w:r w:rsidRPr="00537DEC">
        <w:rPr>
          <w:lang w:eastAsia="zh-CN"/>
        </w:rPr>
        <w:t>(2)</w:t>
      </w:r>
      <w:r w:rsidRPr="00537DEC">
        <w:rPr>
          <w:lang w:eastAsia="zh-CN"/>
        </w:rPr>
        <w:tab/>
      </w:r>
      <w:r w:rsidR="006E40BF" w:rsidRPr="00861027">
        <w:rPr>
          <w:rFonts w:ascii="SimSun" w:eastAsia="SimSun" w:hAnsi="SimSun" w:cs="SimSun" w:hint="eastAsia"/>
          <w:lang w:eastAsia="zh-CN"/>
        </w:rPr>
        <w:t>优化协作和协调的技术机制，以支持推动会员提供服务，解决极地和高山地区各种规模的相关差距</w:t>
      </w:r>
      <w:r w:rsidR="006E40BF" w:rsidRPr="003320D3">
        <w:rPr>
          <w:rFonts w:ascii="SimSun" w:eastAsia="SimSun" w:hAnsi="SimSun" w:cs="SimSun" w:hint="eastAsia"/>
        </w:rPr>
        <w:t>（长期目标</w:t>
      </w:r>
      <w:r w:rsidR="006E40BF" w:rsidRPr="003320D3">
        <w:t>1</w:t>
      </w:r>
      <w:r w:rsidR="006E40BF" w:rsidRPr="003320D3">
        <w:rPr>
          <w:rFonts w:ascii="SimSun" w:eastAsia="SimSun" w:hAnsi="SimSun" w:cs="SimSun" w:hint="eastAsia"/>
        </w:rPr>
        <w:t>、</w:t>
      </w:r>
      <w:r w:rsidR="006E40BF" w:rsidRPr="003320D3">
        <w:t>2</w:t>
      </w:r>
      <w:r w:rsidR="006E40BF" w:rsidRPr="003320D3">
        <w:rPr>
          <w:rFonts w:ascii="SimSun" w:eastAsia="SimSun" w:hAnsi="SimSun" w:cs="SimSun" w:hint="eastAsia"/>
        </w:rPr>
        <w:t>、</w:t>
      </w:r>
      <w:r w:rsidR="006E40BF" w:rsidRPr="003320D3">
        <w:t>3</w:t>
      </w:r>
      <w:r w:rsidR="006E40BF" w:rsidRPr="003320D3">
        <w:rPr>
          <w:rFonts w:ascii="SimSun" w:eastAsia="SimSun" w:hAnsi="SimSun" w:cs="SimSun" w:hint="eastAsia"/>
        </w:rPr>
        <w:t>和</w:t>
      </w:r>
      <w:r w:rsidR="006E40BF" w:rsidRPr="003320D3">
        <w:t>4</w:t>
      </w:r>
      <w:r w:rsidR="006E40BF" w:rsidRPr="003320D3">
        <w:rPr>
          <w:rFonts w:ascii="SimSun" w:eastAsia="SimSun" w:hAnsi="SimSun" w:cs="SimSun" w:hint="eastAsia"/>
        </w:rPr>
        <w:t>）</w:t>
      </w:r>
      <w:r w:rsidR="006E40BF">
        <w:rPr>
          <w:rFonts w:ascii="SimSun" w:eastAsia="SimSun" w:hAnsi="SimSun" w:cs="SimSun" w:hint="eastAsia"/>
        </w:rPr>
        <w:t>；</w:t>
      </w:r>
    </w:p>
    <w:p w14:paraId="66BC50F8" w14:textId="16635F50" w:rsidR="00C84CDB" w:rsidRPr="00537DEC" w:rsidRDefault="00C84CDB" w:rsidP="0072749F">
      <w:pPr>
        <w:pStyle w:val="WMOIndent1"/>
        <w:rPr>
          <w:lang w:eastAsia="zh-CN"/>
        </w:rPr>
      </w:pPr>
      <w:r w:rsidRPr="00537DEC">
        <w:rPr>
          <w:lang w:eastAsia="zh-CN"/>
        </w:rPr>
        <w:t>(3)</w:t>
      </w:r>
      <w:r w:rsidRPr="00537DEC">
        <w:rPr>
          <w:lang w:eastAsia="zh-CN"/>
        </w:rPr>
        <w:tab/>
      </w:r>
      <w:r w:rsidR="006E40BF" w:rsidRPr="000D6C82">
        <w:rPr>
          <w:rFonts w:ascii="SimSun" w:eastAsia="SimSun" w:hAnsi="SimSun" w:cs="SimSun" w:hint="eastAsia"/>
          <w:lang w:eastAsia="zh-CN"/>
        </w:rPr>
        <w:t>通过填补极地和高山观测方面的空白，改进数据共享，以及通过纳入与冰冻圈过程有关的成熟研究，改进数值模式</w:t>
      </w:r>
      <w:r w:rsidR="006E40BF" w:rsidRPr="003320D3">
        <w:rPr>
          <w:rFonts w:ascii="SimSun" w:eastAsia="SimSun" w:hAnsi="SimSun" w:cs="SimSun" w:hint="eastAsia"/>
        </w:rPr>
        <w:t>（长期目标</w:t>
      </w:r>
      <w:r w:rsidR="006E40BF" w:rsidRPr="003320D3">
        <w:t>1</w:t>
      </w:r>
      <w:r w:rsidR="006E40BF" w:rsidRPr="003320D3">
        <w:rPr>
          <w:rFonts w:ascii="SimSun" w:eastAsia="SimSun" w:hAnsi="SimSun" w:cs="SimSun" w:hint="eastAsia"/>
        </w:rPr>
        <w:t>、</w:t>
      </w:r>
      <w:r w:rsidR="006E40BF" w:rsidRPr="003320D3">
        <w:t>2</w:t>
      </w:r>
      <w:r w:rsidR="006E40BF" w:rsidRPr="003320D3">
        <w:rPr>
          <w:rFonts w:ascii="SimSun" w:eastAsia="SimSun" w:hAnsi="SimSun" w:cs="SimSun" w:hint="eastAsia"/>
        </w:rPr>
        <w:t>、</w:t>
      </w:r>
      <w:r w:rsidR="006E40BF" w:rsidRPr="003320D3">
        <w:t>3</w:t>
      </w:r>
      <w:r w:rsidR="006E40BF" w:rsidRPr="003320D3">
        <w:rPr>
          <w:rFonts w:ascii="SimSun" w:eastAsia="SimSun" w:hAnsi="SimSun" w:cs="SimSun" w:hint="eastAsia"/>
        </w:rPr>
        <w:t>和</w:t>
      </w:r>
      <w:r w:rsidR="006E40BF" w:rsidRPr="003320D3">
        <w:t>4</w:t>
      </w:r>
      <w:r w:rsidR="006E40BF" w:rsidRPr="003320D3">
        <w:rPr>
          <w:rFonts w:ascii="SimSun" w:eastAsia="SimSun" w:hAnsi="SimSun" w:cs="SimSun" w:hint="eastAsia"/>
        </w:rPr>
        <w:t>）</w:t>
      </w:r>
      <w:r w:rsidR="006E40BF">
        <w:rPr>
          <w:rFonts w:ascii="SimSun" w:eastAsia="SimSun" w:hAnsi="SimSun" w:cs="SimSun" w:hint="eastAsia"/>
        </w:rPr>
        <w:t>；</w:t>
      </w:r>
    </w:p>
    <w:p w14:paraId="617B3413" w14:textId="5AE6ED5E" w:rsidR="00C84CDB" w:rsidRPr="00537DEC" w:rsidRDefault="00C84CDB" w:rsidP="0072749F">
      <w:pPr>
        <w:pStyle w:val="WMOIndent1"/>
        <w:rPr>
          <w:lang w:eastAsia="zh-CN"/>
        </w:rPr>
      </w:pPr>
      <w:r w:rsidRPr="00537DEC">
        <w:rPr>
          <w:lang w:eastAsia="zh-CN"/>
        </w:rPr>
        <w:t>(4)</w:t>
      </w:r>
      <w:r w:rsidRPr="00537DEC">
        <w:rPr>
          <w:lang w:eastAsia="zh-CN"/>
        </w:rPr>
        <w:tab/>
      </w:r>
      <w:r w:rsidR="006E40BF" w:rsidRPr="007631E6">
        <w:rPr>
          <w:rFonts w:ascii="SimSun" w:eastAsia="SimSun" w:hAnsi="SimSun" w:cs="SimSun" w:hint="eastAsia"/>
          <w:lang w:eastAsia="zh-CN"/>
        </w:rPr>
        <w:t>与研究和外部利益相关方建立伙伴关系和合作，推进知识共享，并以与区域相关的方式扩大现有的服务提供能力</w:t>
      </w:r>
      <w:r w:rsidR="006E40BF" w:rsidRPr="003320D3">
        <w:rPr>
          <w:rFonts w:ascii="SimSun" w:eastAsia="SimSun" w:hAnsi="SimSun" w:cs="SimSun" w:hint="eastAsia"/>
        </w:rPr>
        <w:t>（长期目标</w:t>
      </w:r>
      <w:r w:rsidR="006E40BF" w:rsidRPr="003320D3">
        <w:t>1</w:t>
      </w:r>
      <w:r w:rsidR="006E40BF" w:rsidRPr="003320D3">
        <w:rPr>
          <w:rFonts w:ascii="SimSun" w:eastAsia="SimSun" w:hAnsi="SimSun" w:cs="SimSun" w:hint="eastAsia"/>
        </w:rPr>
        <w:t>、</w:t>
      </w:r>
      <w:r w:rsidR="006E40BF" w:rsidRPr="003320D3">
        <w:t>2</w:t>
      </w:r>
      <w:r w:rsidR="006E40BF" w:rsidRPr="003320D3">
        <w:rPr>
          <w:rFonts w:ascii="SimSun" w:eastAsia="SimSun" w:hAnsi="SimSun" w:cs="SimSun" w:hint="eastAsia"/>
        </w:rPr>
        <w:t>、</w:t>
      </w:r>
      <w:r w:rsidR="006E40BF" w:rsidRPr="003320D3">
        <w:t xml:space="preserve">3 </w:t>
      </w:r>
      <w:r w:rsidR="006E40BF">
        <w:rPr>
          <w:rFonts w:ascii="SimSun" w:eastAsia="SimSun" w:hAnsi="SimSun" w:cs="SimSun" w:hint="eastAsia"/>
        </w:rPr>
        <w:t>、</w:t>
      </w:r>
      <w:r w:rsidR="006E40BF" w:rsidRPr="003320D3">
        <w:t>4</w:t>
      </w:r>
      <w:r w:rsidR="006E40BF" w:rsidRPr="003320D3">
        <w:rPr>
          <w:rFonts w:ascii="SimSun" w:eastAsia="SimSun" w:hAnsi="SimSun" w:cs="SimSun" w:hint="eastAsia"/>
        </w:rPr>
        <w:t>和</w:t>
      </w:r>
      <w:r w:rsidR="006E40BF" w:rsidRPr="00537DEC">
        <w:rPr>
          <w:bCs/>
        </w:rPr>
        <w:t>5</w:t>
      </w:r>
      <w:r w:rsidR="006E40BF" w:rsidRPr="003320D3">
        <w:rPr>
          <w:rFonts w:ascii="SimSun" w:eastAsia="SimSun" w:hAnsi="SimSun" w:cs="SimSun" w:hint="eastAsia"/>
        </w:rPr>
        <w:t>）</w:t>
      </w:r>
      <w:r w:rsidR="006E40BF">
        <w:rPr>
          <w:rFonts w:ascii="SimSun" w:eastAsia="SimSun" w:hAnsi="SimSun" w:cs="SimSun" w:hint="eastAsia"/>
        </w:rPr>
        <w:t>；</w:t>
      </w:r>
    </w:p>
    <w:p w14:paraId="4E89B204" w14:textId="399BE634" w:rsidR="00C84CDB" w:rsidRPr="00537DEC" w:rsidRDefault="00C84CDB" w:rsidP="0072749F">
      <w:pPr>
        <w:pStyle w:val="WMOIndent1"/>
        <w:rPr>
          <w:lang w:eastAsia="zh-CN"/>
        </w:rPr>
      </w:pPr>
      <w:bookmarkStart w:id="65" w:name="_Hlk120639964"/>
      <w:r w:rsidRPr="00537DEC">
        <w:rPr>
          <w:lang w:eastAsia="zh-CN"/>
        </w:rPr>
        <w:t>(5)</w:t>
      </w:r>
      <w:r w:rsidRPr="00537DEC">
        <w:rPr>
          <w:lang w:eastAsia="zh-CN"/>
        </w:rPr>
        <w:tab/>
      </w:r>
      <w:r w:rsidR="006E40BF" w:rsidRPr="007631E6">
        <w:rPr>
          <w:rFonts w:ascii="SimSun" w:eastAsia="SimSun" w:hAnsi="SimSun" w:cs="SimSun" w:hint="eastAsia"/>
          <w:lang w:eastAsia="zh-CN"/>
        </w:rPr>
        <w:t>南极洲：加强会员在收集和分享观测结果、开展研究以及开发和提供服务方面的合作</w:t>
      </w:r>
      <w:r w:rsidR="006E40BF" w:rsidRPr="003320D3">
        <w:rPr>
          <w:rFonts w:ascii="SimSun" w:eastAsia="SimSun" w:hAnsi="SimSun" w:cs="SimSun" w:hint="eastAsia"/>
        </w:rPr>
        <w:t>（长期目标</w:t>
      </w:r>
      <w:r w:rsidR="006E40BF" w:rsidRPr="003320D3">
        <w:t>1</w:t>
      </w:r>
      <w:r w:rsidR="006E40BF" w:rsidRPr="003320D3">
        <w:rPr>
          <w:rFonts w:ascii="SimSun" w:eastAsia="SimSun" w:hAnsi="SimSun" w:cs="SimSun" w:hint="eastAsia"/>
        </w:rPr>
        <w:t>、</w:t>
      </w:r>
      <w:r w:rsidR="006E40BF" w:rsidRPr="003320D3">
        <w:t>2</w:t>
      </w:r>
      <w:r w:rsidR="006E40BF" w:rsidRPr="003320D3">
        <w:rPr>
          <w:rFonts w:ascii="SimSun" w:eastAsia="SimSun" w:hAnsi="SimSun" w:cs="SimSun" w:hint="eastAsia"/>
        </w:rPr>
        <w:t>、</w:t>
      </w:r>
      <w:r w:rsidR="006E40BF" w:rsidRPr="003320D3">
        <w:t>3</w:t>
      </w:r>
      <w:del w:id="66" w:author="Fengqi LI" w:date="2023-06-05T09:05:00Z">
        <w:r w:rsidR="006E40BF" w:rsidRPr="003320D3" w:rsidDel="00FF7F33">
          <w:delText xml:space="preserve"> </w:delText>
        </w:r>
      </w:del>
      <w:r w:rsidR="006E40BF" w:rsidRPr="003320D3">
        <w:rPr>
          <w:rFonts w:ascii="SimSun" w:eastAsia="SimSun" w:hAnsi="SimSun" w:cs="SimSun" w:hint="eastAsia"/>
        </w:rPr>
        <w:t>和</w:t>
      </w:r>
      <w:r w:rsidR="006E40BF" w:rsidRPr="00537DEC">
        <w:rPr>
          <w:bCs/>
        </w:rPr>
        <w:t>5</w:t>
      </w:r>
      <w:r w:rsidR="006E40BF" w:rsidRPr="003320D3">
        <w:rPr>
          <w:rFonts w:ascii="SimSun" w:eastAsia="SimSun" w:hAnsi="SimSun" w:cs="SimSun" w:hint="eastAsia"/>
        </w:rPr>
        <w:t>）</w:t>
      </w:r>
      <w:r w:rsidR="006E40BF">
        <w:rPr>
          <w:rFonts w:ascii="SimSun" w:eastAsia="SimSun" w:hAnsi="SimSun" w:cs="SimSun" w:hint="eastAsia"/>
        </w:rPr>
        <w:t>。</w:t>
      </w:r>
      <w:bookmarkEnd w:id="65"/>
    </w:p>
    <w:p w14:paraId="137F19A0" w14:textId="3472B65E" w:rsidR="00C84CDB" w:rsidRPr="00537DEC" w:rsidRDefault="006E40BF" w:rsidP="006237FE">
      <w:pPr>
        <w:pStyle w:val="WMOBodyText"/>
        <w:tabs>
          <w:tab w:val="left" w:pos="1134"/>
        </w:tabs>
        <w:spacing w:after="240"/>
        <w:ind w:hanging="11"/>
      </w:pPr>
      <w:r w:rsidRPr="00816FFA">
        <w:rPr>
          <w:rFonts w:ascii="SimSun" w:eastAsia="SimSun" w:hAnsi="SimSun" w:cs="SimSun" w:hint="eastAsia"/>
          <w:lang w:eastAsia="zh-CN"/>
        </w:rPr>
        <w:t>这些优先事项的实施将得到以下几项旗舰行动的支持</w:t>
      </w:r>
      <w:r>
        <w:rPr>
          <w:rFonts w:ascii="SimSun" w:eastAsia="SimSun" w:hAnsi="SimSun" w:cs="SimSun" w:hint="eastAsia"/>
          <w:lang w:eastAsia="zh-CN"/>
        </w:rPr>
        <w:t>。</w:t>
      </w:r>
      <w:bookmarkStart w:id="67" w:name="_2et92p0" w:colFirst="0" w:colLast="0"/>
      <w:bookmarkEnd w:id="67"/>
    </w:p>
    <w:p w14:paraId="0E06BE42" w14:textId="4C255854" w:rsidR="00C84CDB" w:rsidRPr="004E0228" w:rsidRDefault="00C84CDB" w:rsidP="00DB6C9A">
      <w:pPr>
        <w:keepNext/>
        <w:keepLines/>
        <w:tabs>
          <w:tab w:val="clear" w:pos="1134"/>
        </w:tabs>
        <w:adjustRightInd w:val="0"/>
        <w:snapToGrid w:val="0"/>
        <w:spacing w:before="360" w:after="240"/>
        <w:ind w:left="1134" w:hanging="1134"/>
        <w:jc w:val="left"/>
        <w:rPr>
          <w:rFonts w:eastAsia="Verdana" w:cs="Verdana"/>
          <w:b/>
          <w:lang w:eastAsia="zh-CN"/>
        </w:rPr>
      </w:pPr>
      <w:bookmarkStart w:id="68" w:name="_Hlk120479639"/>
      <w:r w:rsidRPr="00537DEC">
        <w:rPr>
          <w:rFonts w:eastAsia="Verdana" w:cs="Verdana"/>
          <w:b/>
          <w:bCs/>
          <w:lang w:eastAsia="zh-CN"/>
        </w:rPr>
        <w:t>(1)</w:t>
      </w:r>
      <w:r w:rsidRPr="00537DEC">
        <w:rPr>
          <w:rFonts w:eastAsia="Verdana" w:cs="Verdana"/>
          <w:b/>
          <w:bCs/>
          <w:lang w:eastAsia="zh-CN"/>
        </w:rPr>
        <w:tab/>
      </w:r>
      <w:bookmarkEnd w:id="68"/>
      <w:r w:rsidR="006E40BF" w:rsidRPr="00816FFA">
        <w:rPr>
          <w:rFonts w:ascii="Microsoft YaHei" w:eastAsia="Microsoft YaHei" w:hAnsi="Microsoft YaHei" w:cs="SimSun" w:hint="eastAsia"/>
          <w:b/>
          <w:bCs/>
          <w:lang w:eastAsia="zh-CN"/>
        </w:rPr>
        <w:t>气候变化背景下冰冻圈不断变化带来的全球和区域新风险的紧迫性，得到了</w:t>
      </w:r>
      <w:r w:rsidR="006E40BF" w:rsidRPr="00816FFA">
        <w:rPr>
          <w:rFonts w:ascii="Microsoft YaHei" w:eastAsia="Microsoft YaHei" w:hAnsi="Microsoft YaHei"/>
          <w:b/>
          <w:bCs/>
          <w:lang w:eastAsia="zh-CN"/>
        </w:rPr>
        <w:t>WMO</w:t>
      </w:r>
      <w:r w:rsidR="006E40BF" w:rsidRPr="00816FFA">
        <w:rPr>
          <w:rFonts w:ascii="Microsoft YaHei" w:eastAsia="Microsoft YaHei" w:hAnsi="Microsoft YaHei" w:cs="SimSun" w:hint="eastAsia"/>
          <w:b/>
          <w:bCs/>
          <w:lang w:eastAsia="zh-CN"/>
        </w:rPr>
        <w:t>各机构的工作计划和全球框架理解并在其有所反映</w:t>
      </w:r>
      <w:r w:rsidR="006E40BF" w:rsidRPr="00537DEC">
        <w:rPr>
          <w:rFonts w:eastAsia="Verdana" w:cs="Verdana"/>
          <w:b/>
          <w:lang w:eastAsia="zh-CN"/>
        </w:rPr>
        <w:br/>
      </w:r>
      <w:r w:rsidR="006E40BF" w:rsidRPr="003320D3">
        <w:rPr>
          <w:rFonts w:ascii="SimSun" w:eastAsia="SimSun" w:hAnsi="SimSun" w:cs="SimSun" w:hint="eastAsia"/>
          <w:lang w:eastAsia="zh-CN"/>
        </w:rPr>
        <w:t>（</w:t>
      </w:r>
      <w:r w:rsidR="006E40BF">
        <w:rPr>
          <w:rFonts w:ascii="SimSun" w:eastAsia="SimSun" w:hAnsi="SimSun" w:cs="SimSun" w:hint="eastAsia"/>
          <w:lang w:eastAsia="zh-CN"/>
        </w:rPr>
        <w:t>符合</w:t>
      </w:r>
      <w:r w:rsidR="006E40BF" w:rsidRPr="003320D3">
        <w:rPr>
          <w:rFonts w:ascii="SimSun" w:eastAsia="SimSun" w:hAnsi="SimSun" w:cs="SimSun" w:hint="eastAsia"/>
          <w:lang w:eastAsia="zh-CN"/>
        </w:rPr>
        <w:t>长期目标</w:t>
      </w:r>
      <w:r w:rsidR="006E40BF" w:rsidRPr="003320D3">
        <w:rPr>
          <w:lang w:eastAsia="zh-CN"/>
        </w:rPr>
        <w:t>1</w:t>
      </w:r>
      <w:r w:rsidR="006E40BF" w:rsidRPr="003320D3">
        <w:rPr>
          <w:rFonts w:ascii="SimSun" w:eastAsia="SimSun" w:hAnsi="SimSun" w:cs="SimSun" w:hint="eastAsia"/>
          <w:lang w:eastAsia="zh-CN"/>
        </w:rPr>
        <w:t>、</w:t>
      </w:r>
      <w:r w:rsidR="006E40BF" w:rsidRPr="003320D3">
        <w:rPr>
          <w:lang w:eastAsia="zh-CN"/>
        </w:rPr>
        <w:t>2</w:t>
      </w:r>
      <w:r w:rsidR="006E40BF" w:rsidRPr="003320D3">
        <w:rPr>
          <w:rFonts w:ascii="SimSun" w:eastAsia="SimSun" w:hAnsi="SimSun" w:cs="SimSun" w:hint="eastAsia"/>
          <w:lang w:eastAsia="zh-CN"/>
        </w:rPr>
        <w:t>、</w:t>
      </w:r>
      <w:r w:rsidR="006E40BF" w:rsidRPr="003320D3">
        <w:rPr>
          <w:lang w:eastAsia="zh-CN"/>
        </w:rPr>
        <w:t>3</w:t>
      </w:r>
      <w:r w:rsidR="006E40BF" w:rsidRPr="003320D3">
        <w:rPr>
          <w:rFonts w:ascii="SimSun" w:eastAsia="SimSun" w:hAnsi="SimSun" w:cs="SimSun" w:hint="eastAsia"/>
          <w:lang w:eastAsia="zh-CN"/>
        </w:rPr>
        <w:t>和</w:t>
      </w:r>
      <w:r w:rsidR="006E40BF" w:rsidRPr="003320D3">
        <w:rPr>
          <w:lang w:eastAsia="zh-CN"/>
        </w:rPr>
        <w:t>4</w:t>
      </w:r>
      <w:r w:rsidR="006E40BF" w:rsidRPr="003320D3">
        <w:rPr>
          <w:rFonts w:ascii="SimSun" w:eastAsia="SimSun" w:hAnsi="SimSun" w:cs="SimSun" w:hint="eastAsia"/>
          <w:lang w:eastAsia="zh-CN"/>
        </w:rPr>
        <w:t>）</w:t>
      </w:r>
    </w:p>
    <w:p w14:paraId="33BDA71E" w14:textId="52B29434" w:rsidR="00C84CDB" w:rsidRPr="00537DEC" w:rsidRDefault="006E40BF" w:rsidP="006237FE">
      <w:pPr>
        <w:pStyle w:val="WMOBodyText"/>
        <w:tabs>
          <w:tab w:val="left" w:pos="1134"/>
        </w:tabs>
        <w:spacing w:after="240"/>
        <w:ind w:hanging="11"/>
      </w:pPr>
      <w:bookmarkStart w:id="69" w:name="_Hlk120113501"/>
      <w:r w:rsidRPr="00816FFA">
        <w:rPr>
          <w:rFonts w:ascii="SimSun" w:eastAsia="SimSun" w:hAnsi="SimSun" w:cs="SimSun" w:hint="eastAsia"/>
          <w:lang w:eastAsia="zh-CN"/>
        </w:rPr>
        <w:t>以下关键活动将有助于解决这一优先事项：</w:t>
      </w:r>
      <w:bookmarkEnd w:id="69"/>
    </w:p>
    <w:p w14:paraId="0DC10C22" w14:textId="4141EC86" w:rsidR="00C84CDB" w:rsidRPr="00537DEC" w:rsidRDefault="00C84CDB" w:rsidP="00815825">
      <w:pPr>
        <w:pStyle w:val="WMOIndent2"/>
        <w:rPr>
          <w:rFonts w:eastAsia="Verdana" w:cs="Verdana"/>
        </w:rPr>
      </w:pPr>
      <w:r w:rsidRPr="00537DEC">
        <w:rPr>
          <w:rFonts w:eastAsia="Verdana" w:cs="Verdana"/>
        </w:rPr>
        <w:t>(a)</w:t>
      </w:r>
      <w:r w:rsidRPr="00537DEC">
        <w:rPr>
          <w:rFonts w:eastAsia="Verdana" w:cs="Verdana"/>
        </w:rPr>
        <w:tab/>
      </w:r>
      <w:r w:rsidR="006E40BF" w:rsidRPr="00315536">
        <w:rPr>
          <w:rFonts w:ascii="SimSun" w:eastAsia="SimSun" w:hAnsi="SimSun" w:cs="SimSun" w:hint="eastAsia"/>
          <w:iCs/>
          <w:lang w:eastAsia="zh-CN"/>
        </w:rPr>
        <w:t>制定和促进高级别的长期抱负部门，宣传迫切需要采取全球行动，解决极地和高山地区的变化及其对下游，包括对沿海地区和小岛屿发展中国家的影响；</w:t>
      </w:r>
    </w:p>
    <w:p w14:paraId="41FB2CD9" w14:textId="267C56A1" w:rsidR="00C84CDB" w:rsidRPr="00537DEC" w:rsidRDefault="00C84CDB" w:rsidP="00815825">
      <w:pPr>
        <w:pStyle w:val="WMOIndent2"/>
        <w:rPr>
          <w:rFonts w:eastAsia="Verdana" w:cs="Verdana"/>
        </w:rPr>
      </w:pPr>
      <w:r w:rsidRPr="00537DEC">
        <w:rPr>
          <w:rFonts w:eastAsia="Verdana" w:cs="Verdana"/>
        </w:rPr>
        <w:t>(b)</w:t>
      </w:r>
      <w:r w:rsidRPr="00537DEC">
        <w:rPr>
          <w:rFonts w:eastAsia="Verdana" w:cs="Verdana"/>
        </w:rPr>
        <w:tab/>
      </w:r>
      <w:r w:rsidR="006E40BF" w:rsidRPr="00315536">
        <w:rPr>
          <w:rFonts w:ascii="SimSun" w:eastAsia="SimSun" w:hAnsi="SimSun" w:cs="SimSun" w:hint="eastAsia"/>
          <w:color w:val="000000" w:themeColor="text1"/>
        </w:rPr>
        <w:t>冰冻圈会对极地、高山</w:t>
      </w:r>
      <w:ins w:id="70" w:author="Fengqi LI" w:date="2023-06-05T08:57:00Z">
        <w:r w:rsidR="00AE0127">
          <w:rPr>
            <w:rFonts w:ascii="SimSun" w:eastAsia="SimSun" w:hAnsi="SimSun" w:cs="SimSun" w:hint="eastAsia"/>
            <w:color w:val="000000" w:themeColor="text1"/>
          </w:rPr>
          <w:t>到</w:t>
        </w:r>
      </w:ins>
      <w:del w:id="71" w:author="Fengqi LI" w:date="2023-06-05T08:57:00Z">
        <w:r w:rsidR="006E40BF" w:rsidRPr="00315536" w:rsidDel="00AE0127">
          <w:rPr>
            <w:rFonts w:ascii="SimSun" w:eastAsia="SimSun" w:hAnsi="SimSun" w:cs="SimSun" w:hint="eastAsia"/>
            <w:color w:val="000000" w:themeColor="text1"/>
          </w:rPr>
          <w:delText>和</w:delText>
        </w:r>
      </w:del>
      <w:ins w:id="72" w:author="Fengqi LI" w:date="2023-06-05T08:57:00Z">
        <w:r w:rsidR="00AE0127">
          <w:rPr>
            <w:rFonts w:ascii="SimSun" w:eastAsia="SimSun" w:hAnsi="SimSun" w:cs="SimSun" w:hint="eastAsia"/>
            <w:color w:val="000000" w:themeColor="text1"/>
            <w:lang w:eastAsia="zh-CN"/>
          </w:rPr>
          <w:t>[新西兰</w:t>
        </w:r>
        <w:r w:rsidR="00AE0127">
          <w:rPr>
            <w:rFonts w:ascii="SimSun" w:eastAsia="SimSun" w:hAnsi="SimSun" w:cs="SimSun"/>
            <w:color w:val="000000" w:themeColor="text1"/>
            <w:lang w:eastAsia="zh-CN"/>
          </w:rPr>
          <w:t>]</w:t>
        </w:r>
      </w:ins>
      <w:r w:rsidR="006E40BF" w:rsidRPr="00315536">
        <w:rPr>
          <w:rFonts w:ascii="SimSun" w:eastAsia="SimSun" w:hAnsi="SimSun" w:cs="SimSun" w:hint="eastAsia"/>
          <w:color w:val="000000" w:themeColor="text1"/>
        </w:rPr>
        <w:t>低地地区产生影响，提高对这些地区的社会风险和机会的认识，并倡导在</w:t>
      </w:r>
      <w:r w:rsidR="006E40BF" w:rsidRPr="00315536">
        <w:rPr>
          <w:rFonts w:eastAsia="Verdana" w:cs="Verdana"/>
          <w:color w:val="000000" w:themeColor="text1"/>
        </w:rPr>
        <w:t>WMO</w:t>
      </w:r>
      <w:r w:rsidR="006E40BF" w:rsidRPr="00315536">
        <w:rPr>
          <w:rFonts w:ascii="SimSun" w:eastAsia="SimSun" w:hAnsi="SimSun" w:cs="SimSun" w:hint="eastAsia"/>
          <w:color w:val="000000" w:themeColor="text1"/>
        </w:rPr>
        <w:t>战略中有所体现；</w:t>
      </w:r>
    </w:p>
    <w:p w14:paraId="5BF45905" w14:textId="55E67968" w:rsidR="00C84CDB" w:rsidRPr="00537DEC" w:rsidRDefault="00C84CDB" w:rsidP="00815825">
      <w:pPr>
        <w:pStyle w:val="WMOIndent2"/>
        <w:rPr>
          <w:rFonts w:eastAsia="Verdana" w:cs="Verdana"/>
        </w:rPr>
      </w:pPr>
      <w:r w:rsidRPr="00537DEC">
        <w:rPr>
          <w:rFonts w:eastAsia="Verdana" w:cs="Verdana"/>
        </w:rPr>
        <w:lastRenderedPageBreak/>
        <w:t>(c)</w:t>
      </w:r>
      <w:r w:rsidRPr="00537DEC">
        <w:rPr>
          <w:rFonts w:eastAsia="Verdana" w:cs="Verdana"/>
        </w:rPr>
        <w:tab/>
      </w:r>
      <w:r w:rsidR="00C3755F" w:rsidRPr="00C3755F">
        <w:rPr>
          <w:rFonts w:ascii="SimSun" w:eastAsia="SimSun" w:hAnsi="SimSun" w:cs="SimSun" w:hint="eastAsia"/>
          <w:color w:val="000000" w:themeColor="text1"/>
        </w:rPr>
        <w:t>将与冰冻圈</w:t>
      </w:r>
      <w:r w:rsidR="00AE0127">
        <w:rPr>
          <w:rFonts w:ascii="SimSun" w:eastAsia="SimSun" w:hAnsi="SimSun" w:cs="SimSun" w:hint="eastAsia"/>
          <w:color w:val="000000" w:themeColor="text1"/>
        </w:rPr>
        <w:t>相关</w:t>
      </w:r>
      <w:r w:rsidR="00C3755F" w:rsidRPr="00C3755F">
        <w:rPr>
          <w:rFonts w:ascii="SimSun" w:eastAsia="SimSun" w:hAnsi="SimSun" w:cs="SimSun" w:hint="eastAsia"/>
          <w:color w:val="000000" w:themeColor="text1"/>
        </w:rPr>
        <w:t>服务</w:t>
      </w:r>
      <w:r w:rsidR="00AE0127">
        <w:rPr>
          <w:rFonts w:ascii="SimSun" w:eastAsia="SimSun" w:hAnsi="SimSun" w:cs="SimSun" w:hint="eastAsia"/>
          <w:color w:val="000000" w:themeColor="text1"/>
        </w:rPr>
        <w:t>的</w:t>
      </w:r>
      <w:r w:rsidR="00C3755F" w:rsidRPr="00C3755F">
        <w:rPr>
          <w:rFonts w:ascii="SimSun" w:eastAsia="SimSun" w:hAnsi="SimSun" w:cs="SimSun" w:hint="eastAsia"/>
          <w:color w:val="000000" w:themeColor="text1"/>
        </w:rPr>
        <w:t>要求纳入</w:t>
      </w:r>
      <w:r w:rsidR="00C3755F" w:rsidRPr="00C3755F">
        <w:rPr>
          <w:rFonts w:eastAsia="Verdana" w:cs="Verdana"/>
          <w:color w:val="000000" w:themeColor="text1"/>
        </w:rPr>
        <w:t>WMO</w:t>
      </w:r>
      <w:r w:rsidR="00C3755F" w:rsidRPr="00C3755F">
        <w:rPr>
          <w:rFonts w:ascii="SimSun" w:eastAsia="SimSun" w:hAnsi="SimSun" w:cs="SimSun" w:hint="eastAsia"/>
          <w:color w:val="000000" w:themeColor="text1"/>
        </w:rPr>
        <w:t>服务提供战略，反映适用于极地和高山地区的一系列时空尺度以及各种基于影响的服务；</w:t>
      </w:r>
    </w:p>
    <w:p w14:paraId="48080D00" w14:textId="65F12F83" w:rsidR="00C84CDB" w:rsidRPr="00537DEC" w:rsidRDefault="00C84CDB" w:rsidP="00815825">
      <w:pPr>
        <w:pStyle w:val="WMOIndent2"/>
        <w:rPr>
          <w:rFonts w:eastAsia="Verdana" w:cstheme="minorHAnsi"/>
          <w:iCs/>
          <w:color w:val="000000" w:themeColor="text1"/>
        </w:rPr>
      </w:pPr>
      <w:r w:rsidRPr="00537DEC">
        <w:rPr>
          <w:rFonts w:eastAsia="Verdana" w:cstheme="minorHAnsi"/>
          <w:iCs/>
          <w:color w:val="000000" w:themeColor="text1"/>
        </w:rPr>
        <w:t>(d)</w:t>
      </w:r>
      <w:r w:rsidRPr="00537DEC">
        <w:rPr>
          <w:rFonts w:eastAsia="Verdana" w:cstheme="minorHAnsi"/>
          <w:iCs/>
          <w:color w:val="000000" w:themeColor="text1"/>
        </w:rPr>
        <w:tab/>
      </w:r>
      <w:r w:rsidR="000A49B7" w:rsidRPr="00FB39E5">
        <w:rPr>
          <w:rFonts w:ascii="SimSun" w:eastAsia="SimSun" w:hAnsi="SimSun" w:cs="SimSun" w:hint="eastAsia"/>
          <w:iCs/>
          <w:color w:val="000000" w:themeColor="text1"/>
          <w:lang w:eastAsia="zh-CN"/>
        </w:rPr>
        <w:t>倡导在</w:t>
      </w:r>
      <w:r w:rsidR="000A49B7" w:rsidRPr="00FB39E5">
        <w:rPr>
          <w:rFonts w:eastAsia="Verdana" w:cstheme="minorHAnsi"/>
          <w:iCs/>
          <w:color w:val="000000" w:themeColor="text1"/>
          <w:lang w:eastAsia="zh-CN"/>
        </w:rPr>
        <w:t>WMO</w:t>
      </w:r>
      <w:r w:rsidR="000A49B7" w:rsidRPr="00FB39E5">
        <w:rPr>
          <w:rFonts w:ascii="SimSun" w:eastAsia="SimSun" w:hAnsi="SimSun" w:cs="SimSun" w:hint="eastAsia"/>
          <w:iCs/>
          <w:color w:val="000000" w:themeColor="text1"/>
          <w:lang w:eastAsia="zh-CN"/>
        </w:rPr>
        <w:t>各机构的工作计划中采取重点突出的方法，通过开展协调、知识和能力共享、快速采用技术和加强服务，促进提高面临世界冰冻圈不可逆转变化影响的脆弱社区和地区的复原力；</w:t>
      </w:r>
    </w:p>
    <w:p w14:paraId="77E7A053" w14:textId="49811E75" w:rsidR="00C84CDB" w:rsidRPr="00537DEC" w:rsidRDefault="00C84CDB" w:rsidP="00815825">
      <w:pPr>
        <w:pStyle w:val="WMOIndent2"/>
        <w:rPr>
          <w:rFonts w:eastAsia="Verdana" w:cs="Verdana"/>
          <w:color w:val="000000" w:themeColor="text1"/>
        </w:rPr>
      </w:pPr>
      <w:r w:rsidRPr="00537DEC">
        <w:rPr>
          <w:rFonts w:eastAsia="Verdana" w:cs="Verdana"/>
          <w:color w:val="000000" w:themeColor="text1"/>
        </w:rPr>
        <w:t>(e)</w:t>
      </w:r>
      <w:r w:rsidRPr="00537DEC">
        <w:rPr>
          <w:rFonts w:eastAsia="Verdana" w:cs="Verdana"/>
          <w:color w:val="000000" w:themeColor="text1"/>
        </w:rPr>
        <w:tab/>
      </w:r>
      <w:r w:rsidR="0034388D" w:rsidRPr="00E47D89">
        <w:rPr>
          <w:rFonts w:ascii="SimSun" w:eastAsia="SimSun" w:hAnsi="SimSun" w:cs="SimSun" w:hint="eastAsia"/>
          <w:color w:val="000000" w:themeColor="text1"/>
        </w:rPr>
        <w:t>通过全球性活动与行动倡导</w:t>
      </w:r>
      <w:r w:rsidR="0034388D">
        <w:rPr>
          <w:rFonts w:ascii="SimSun" w:eastAsia="SimSun" w:hAnsi="SimSun" w:cs="SimSun" w:hint="eastAsia"/>
          <w:color w:val="000000" w:themeColor="text1"/>
        </w:rPr>
        <w:t>进行协调</w:t>
      </w:r>
      <w:r w:rsidR="0034388D" w:rsidRPr="00E47D89">
        <w:rPr>
          <w:rFonts w:ascii="SimSun" w:eastAsia="SimSun" w:hAnsi="SimSun" w:cs="SimSun" w:hint="eastAsia"/>
          <w:color w:val="000000" w:themeColor="text1"/>
        </w:rPr>
        <w:t>，为国际社会解决信息需求的活动提供新的动力，同时平衡技术、科学、业务、筹资机制和政策方面。这些运动包括但不限于联合国国际冰川保护年和联合国大会宣布</w:t>
      </w:r>
      <w:r w:rsidR="0034388D" w:rsidRPr="00E47D89">
        <w:rPr>
          <w:rFonts w:eastAsia="Verdana" w:cs="Verdana"/>
          <w:color w:val="000000" w:themeColor="text1"/>
        </w:rPr>
        <w:t>2023-2027</w:t>
      </w:r>
      <w:r w:rsidR="0034388D" w:rsidRPr="00E47D89">
        <w:rPr>
          <w:rFonts w:ascii="SimSun" w:eastAsia="SimSun" w:hAnsi="SimSun" w:cs="SimSun" w:hint="eastAsia"/>
          <w:color w:val="000000" w:themeColor="text1"/>
        </w:rPr>
        <w:t>年为</w:t>
      </w:r>
      <w:r w:rsidR="0034388D" w:rsidRPr="00E47D89">
        <w:rPr>
          <w:rFonts w:ascii="SimSun" w:eastAsia="SimSun" w:hAnsi="SimSun" w:cs="Verdana"/>
          <w:color w:val="000000" w:themeColor="text1"/>
        </w:rPr>
        <w:t>“</w:t>
      </w:r>
      <w:r w:rsidR="0034388D" w:rsidRPr="00E47D89">
        <w:rPr>
          <w:rFonts w:ascii="SimSun" w:eastAsia="SimSun" w:hAnsi="SimSun" w:cs="SimSun" w:hint="eastAsia"/>
          <w:color w:val="000000" w:themeColor="text1"/>
        </w:rPr>
        <w:t>山区发展五年行动</w:t>
      </w:r>
      <w:r w:rsidR="0034388D" w:rsidRPr="00E47D89">
        <w:rPr>
          <w:rFonts w:ascii="SimSun" w:eastAsia="SimSun" w:hAnsi="SimSun" w:cs="Verdana"/>
          <w:color w:val="000000" w:themeColor="text1"/>
        </w:rPr>
        <w:t>”</w:t>
      </w:r>
      <w:r w:rsidR="0034388D" w:rsidRPr="00E47D89">
        <w:rPr>
          <w:rFonts w:ascii="SimSun" w:eastAsia="SimSun" w:hAnsi="SimSun" w:cs="SimSun" w:hint="eastAsia"/>
          <w:color w:val="000000" w:themeColor="text1"/>
        </w:rPr>
        <w:t>。</w:t>
      </w:r>
    </w:p>
    <w:p w14:paraId="0BFE7C81" w14:textId="33E9B0EF" w:rsidR="00C84CDB" w:rsidRPr="00537DEC" w:rsidRDefault="00C84CDB" w:rsidP="00C84CDB">
      <w:pPr>
        <w:tabs>
          <w:tab w:val="clear" w:pos="1134"/>
        </w:tabs>
        <w:adjustRightInd w:val="0"/>
        <w:snapToGrid w:val="0"/>
        <w:spacing w:before="360" w:after="240"/>
        <w:ind w:left="1134" w:hanging="1134"/>
        <w:jc w:val="left"/>
        <w:rPr>
          <w:lang w:eastAsia="zh-CN"/>
        </w:rPr>
      </w:pPr>
      <w:bookmarkStart w:id="73" w:name="_Hlk120479655"/>
      <w:r w:rsidRPr="00537DEC">
        <w:rPr>
          <w:b/>
          <w:bCs/>
          <w:lang w:eastAsia="zh-CN"/>
        </w:rPr>
        <w:t>(2)</w:t>
      </w:r>
      <w:r w:rsidRPr="00537DEC">
        <w:rPr>
          <w:b/>
          <w:bCs/>
          <w:lang w:eastAsia="zh-CN"/>
        </w:rPr>
        <w:tab/>
      </w:r>
      <w:r w:rsidR="0034388D" w:rsidRPr="00816FFA">
        <w:rPr>
          <w:rFonts w:ascii="Microsoft YaHei" w:eastAsia="Microsoft YaHei" w:hAnsi="Microsoft YaHei" w:cs="SimSun" w:hint="eastAsia"/>
          <w:b/>
          <w:bCs/>
          <w:lang w:eastAsia="zh-CN"/>
        </w:rPr>
        <w:t>优化协作和协调的技术机制，以支持推动会员提供服务，解决极地和高山地区各种规模的相关差距</w:t>
      </w:r>
      <w:r w:rsidR="0034388D" w:rsidRPr="003320D3">
        <w:rPr>
          <w:rFonts w:ascii="SimSun" w:eastAsia="SimSun" w:hAnsi="SimSun" w:cs="SimSun" w:hint="eastAsia"/>
          <w:lang w:eastAsia="zh-CN"/>
        </w:rPr>
        <w:t>（长期目标</w:t>
      </w:r>
      <w:r w:rsidR="0034388D" w:rsidRPr="003320D3">
        <w:rPr>
          <w:lang w:eastAsia="zh-CN"/>
        </w:rPr>
        <w:t>1</w:t>
      </w:r>
      <w:r w:rsidR="0034388D" w:rsidRPr="003320D3">
        <w:rPr>
          <w:rFonts w:ascii="SimSun" w:eastAsia="SimSun" w:hAnsi="SimSun" w:cs="SimSun" w:hint="eastAsia"/>
          <w:lang w:eastAsia="zh-CN"/>
        </w:rPr>
        <w:t>、</w:t>
      </w:r>
      <w:r w:rsidR="0034388D" w:rsidRPr="003320D3">
        <w:rPr>
          <w:lang w:eastAsia="zh-CN"/>
        </w:rPr>
        <w:t>2</w:t>
      </w:r>
      <w:r w:rsidR="0034388D" w:rsidRPr="003320D3">
        <w:rPr>
          <w:rFonts w:ascii="SimSun" w:eastAsia="SimSun" w:hAnsi="SimSun" w:cs="SimSun" w:hint="eastAsia"/>
          <w:lang w:eastAsia="zh-CN"/>
        </w:rPr>
        <w:t>、</w:t>
      </w:r>
      <w:r w:rsidR="0034388D" w:rsidRPr="003320D3">
        <w:rPr>
          <w:lang w:eastAsia="zh-CN"/>
        </w:rPr>
        <w:t>3</w:t>
      </w:r>
      <w:r w:rsidR="0034388D" w:rsidRPr="003320D3">
        <w:rPr>
          <w:rFonts w:ascii="SimSun" w:eastAsia="SimSun" w:hAnsi="SimSun" w:cs="SimSun" w:hint="eastAsia"/>
          <w:lang w:eastAsia="zh-CN"/>
        </w:rPr>
        <w:t>和</w:t>
      </w:r>
      <w:r w:rsidR="0034388D" w:rsidRPr="003320D3">
        <w:rPr>
          <w:lang w:eastAsia="zh-CN"/>
        </w:rPr>
        <w:t>4</w:t>
      </w:r>
      <w:r w:rsidR="0034388D" w:rsidRPr="003320D3">
        <w:rPr>
          <w:rFonts w:ascii="SimSun" w:eastAsia="SimSun" w:hAnsi="SimSun" w:cs="SimSun" w:hint="eastAsia"/>
          <w:lang w:eastAsia="zh-CN"/>
        </w:rPr>
        <w:t>）</w:t>
      </w:r>
    </w:p>
    <w:bookmarkEnd w:id="73"/>
    <w:p w14:paraId="3CFB0727" w14:textId="68275D83" w:rsidR="00C84CDB" w:rsidRPr="00537DEC" w:rsidRDefault="0034388D" w:rsidP="006237FE">
      <w:pPr>
        <w:pStyle w:val="WMOBodyText"/>
        <w:tabs>
          <w:tab w:val="left" w:pos="1134"/>
        </w:tabs>
        <w:spacing w:after="240"/>
        <w:ind w:hanging="11"/>
      </w:pPr>
      <w:r w:rsidRPr="00816FFA">
        <w:rPr>
          <w:rFonts w:ascii="SimSun" w:eastAsia="SimSun" w:hAnsi="SimSun" w:cs="SimSun" w:hint="eastAsia"/>
          <w:lang w:eastAsia="zh-CN"/>
        </w:rPr>
        <w:t>以下关键活动将有助于解决这一优先事项：</w:t>
      </w:r>
    </w:p>
    <w:p w14:paraId="054E360B" w14:textId="003A6E5B" w:rsidR="00C84CDB" w:rsidRPr="004E0228" w:rsidRDefault="00C84CDB" w:rsidP="00815825">
      <w:pPr>
        <w:pStyle w:val="WMOIndent2"/>
        <w:rPr>
          <w:rFonts w:eastAsia="Verdana" w:cstheme="minorHAnsi"/>
          <w:iCs/>
        </w:rPr>
      </w:pPr>
      <w:r w:rsidRPr="00537DEC">
        <w:rPr>
          <w:rFonts w:eastAsia="Verdana" w:cstheme="minorHAnsi"/>
        </w:rPr>
        <w:t>(a)</w:t>
      </w:r>
      <w:r w:rsidRPr="00537DEC">
        <w:rPr>
          <w:rFonts w:eastAsia="Verdana" w:cstheme="minorHAnsi"/>
        </w:rPr>
        <w:tab/>
      </w:r>
      <w:r w:rsidR="001225CD" w:rsidRPr="00411017">
        <w:rPr>
          <w:rFonts w:ascii="SimSun" w:eastAsia="SimSun" w:hAnsi="SimSun" w:cs="SimSun" w:hint="eastAsia"/>
          <w:iCs/>
          <w:lang w:eastAsia="zh-CN"/>
        </w:rPr>
        <w:t>为区域山区监测和预警中心制定要求和规划试点项目，以解决相互交织的水文、气候、生态系统和社会问题以及支持高山周围地区及其社区经济的政策（如</w:t>
      </w:r>
      <w:r w:rsidR="001225CD" w:rsidRPr="00411017">
        <w:rPr>
          <w:rFonts w:eastAsia="Verdana" w:cstheme="minorHAnsi"/>
          <w:iCs/>
          <w:lang w:eastAsia="zh-CN"/>
        </w:rPr>
        <w:t>WMO</w:t>
      </w:r>
      <w:r w:rsidR="001225CD" w:rsidRPr="00411017">
        <w:rPr>
          <w:rFonts w:ascii="SimSun" w:eastAsia="SimSun" w:hAnsi="SimSun" w:cs="SimSun" w:hint="eastAsia"/>
          <w:iCs/>
          <w:lang w:eastAsia="zh-CN"/>
        </w:rPr>
        <w:t>高山峰会行动呼吁</w:t>
      </w:r>
      <w:r w:rsidR="001225CD">
        <w:rPr>
          <w:rFonts w:ascii="SimSun" w:eastAsia="SimSun" w:hAnsi="SimSun" w:cs="SimSun" w:hint="eastAsia"/>
          <w:iCs/>
          <w:lang w:eastAsia="zh-CN"/>
        </w:rPr>
        <w:t>确定的</w:t>
      </w:r>
      <w:r w:rsidR="001225CD" w:rsidRPr="00411017">
        <w:rPr>
          <w:rFonts w:ascii="SimSun" w:eastAsia="SimSun" w:hAnsi="SimSun" w:cs="SimSun" w:hint="eastAsia"/>
          <w:iCs/>
          <w:lang w:eastAsia="zh-CN"/>
        </w:rPr>
        <w:t>）；</w:t>
      </w:r>
    </w:p>
    <w:p w14:paraId="247BF36D" w14:textId="5D5A57BF" w:rsidR="00C84CDB" w:rsidRPr="004E0228" w:rsidRDefault="00C84CDB" w:rsidP="00815825">
      <w:pPr>
        <w:pStyle w:val="WMOIndent2"/>
        <w:rPr>
          <w:rFonts w:eastAsia="Verdana" w:cstheme="minorHAnsi"/>
          <w:iCs/>
        </w:rPr>
      </w:pPr>
      <w:r w:rsidRPr="00537DEC">
        <w:rPr>
          <w:rFonts w:eastAsia="Verdana" w:cstheme="minorHAnsi"/>
        </w:rPr>
        <w:t>(b)</w:t>
      </w:r>
      <w:r w:rsidRPr="00537DEC">
        <w:rPr>
          <w:rFonts w:eastAsia="Verdana" w:cstheme="minorHAnsi"/>
        </w:rPr>
        <w:tab/>
      </w:r>
      <w:r w:rsidR="00FC656A" w:rsidRPr="009E7A17">
        <w:rPr>
          <w:rFonts w:ascii="SimSun" w:eastAsia="SimSun" w:hAnsi="SimSun" w:cs="SimSun" w:hint="eastAsia"/>
        </w:rPr>
        <w:t>在</w:t>
      </w:r>
      <w:r w:rsidR="00FC656A" w:rsidRPr="009E7A17">
        <w:rPr>
          <w:rFonts w:eastAsia="Verdana" w:cs="Verdana"/>
        </w:rPr>
        <w:t>WMO</w:t>
      </w:r>
      <w:r w:rsidR="00FC656A" w:rsidRPr="009E7A17">
        <w:rPr>
          <w:rFonts w:ascii="SimSun" w:eastAsia="SimSun" w:hAnsi="SimSun" w:cs="SimSun" w:hint="eastAsia"/>
        </w:rPr>
        <w:t>综合处理和预测系统（</w:t>
      </w:r>
      <w:r w:rsidR="00FC656A" w:rsidRPr="009E7A17">
        <w:rPr>
          <w:rFonts w:eastAsia="Verdana" w:cs="Verdana"/>
        </w:rPr>
        <w:t>WIPPS</w:t>
      </w:r>
      <w:r w:rsidR="00FC656A" w:rsidRPr="009E7A17">
        <w:rPr>
          <w:rFonts w:ascii="SimSun" w:eastAsia="SimSun" w:hAnsi="SimSun" w:cs="SimSun" w:hint="eastAsia"/>
        </w:rPr>
        <w:t>）的框架内，探索是否有可能纳入新型的区域专业气象中心，以提供所有时间尺度的区域和领域特定产品，例如山区监测和预警中心；</w:t>
      </w:r>
    </w:p>
    <w:p w14:paraId="4236759D" w14:textId="31A77626" w:rsidR="00C84CDB" w:rsidRPr="004E0228" w:rsidRDefault="00C84CDB" w:rsidP="00815825">
      <w:pPr>
        <w:pStyle w:val="WMOIndent2"/>
        <w:rPr>
          <w:rFonts w:eastAsia="Verdana" w:cstheme="minorHAnsi"/>
          <w:iCs/>
        </w:rPr>
      </w:pPr>
      <w:r w:rsidRPr="00537DEC">
        <w:rPr>
          <w:rFonts w:eastAsia="Verdana" w:cstheme="minorHAnsi"/>
        </w:rPr>
        <w:t>(c)</w:t>
      </w:r>
      <w:r w:rsidRPr="00537DEC">
        <w:rPr>
          <w:rFonts w:eastAsia="Verdana" w:cstheme="minorHAnsi"/>
        </w:rPr>
        <w:tab/>
      </w:r>
      <w:r w:rsidR="00FC656A" w:rsidRPr="009E7A17">
        <w:rPr>
          <w:rFonts w:ascii="SimSun" w:eastAsia="SimSun" w:hAnsi="SimSun" w:cs="SimSun" w:hint="eastAsia"/>
        </w:rPr>
        <w:t>按照</w:t>
      </w:r>
      <w:hyperlink r:id="rId25" w:anchor="page=203" w:history="1">
        <w:r w:rsidR="00FC656A" w:rsidRPr="009E7A17">
          <w:rPr>
            <w:rStyle w:val="Hyperlink"/>
            <w:rFonts w:ascii="SimSun" w:eastAsia="SimSun" w:hAnsi="SimSun" w:cs="SimSun" w:hint="eastAsia"/>
          </w:rPr>
          <w:t>决定</w:t>
        </w:r>
        <w:r w:rsidR="00FC656A" w:rsidRPr="009E7A17">
          <w:rPr>
            <w:rStyle w:val="Hyperlink"/>
            <w:rFonts w:eastAsia="Verdana" w:cs="Verdana"/>
          </w:rPr>
          <w:t>47(EC-70)</w:t>
        </w:r>
      </w:hyperlink>
      <w:r w:rsidR="00FC656A" w:rsidRPr="009E7A17">
        <w:rPr>
          <w:rFonts w:ascii="SimSun" w:eastAsia="SimSun" w:hAnsi="SimSun" w:cs="SimSun" w:hint="eastAsia"/>
        </w:rPr>
        <w:t>，继续与相关伙伴实施极地</w:t>
      </w:r>
      <w:ins w:id="74" w:author="Fengqi LI" w:date="2023-06-05T08:59:00Z">
        <w:r w:rsidR="00860085">
          <w:rPr>
            <w:rFonts w:ascii="SimSun" w:eastAsia="SimSun" w:hAnsi="SimSun" w:cs="SimSun" w:hint="eastAsia"/>
          </w:rPr>
          <w:t>和高山</w:t>
        </w:r>
        <w:r w:rsidR="00860085">
          <w:rPr>
            <w:rFonts w:ascii="SimSun" w:eastAsia="SimSun" w:hAnsi="SimSun" w:cs="SimSun" w:hint="eastAsia"/>
            <w:lang w:eastAsia="zh-CN"/>
          </w:rPr>
          <w:t>[亚美尼亚</w:t>
        </w:r>
        <w:r w:rsidR="00860085">
          <w:rPr>
            <w:rFonts w:ascii="SimSun" w:eastAsia="SimSun" w:hAnsi="SimSun" w:cs="SimSun"/>
            <w:lang w:eastAsia="zh-CN"/>
          </w:rPr>
          <w:t>]</w:t>
        </w:r>
      </w:ins>
      <w:r w:rsidR="00FC656A" w:rsidRPr="009E7A17">
        <w:rPr>
          <w:rFonts w:ascii="SimSun" w:eastAsia="SimSun" w:hAnsi="SimSun" w:cs="SimSun" w:hint="eastAsia"/>
        </w:rPr>
        <w:t>区域气候中心网络和展望论坛（北极、南极、第三极），</w:t>
      </w:r>
      <w:r w:rsidR="00FC656A" w:rsidRPr="00FC656A">
        <w:rPr>
          <w:rFonts w:ascii="SimSun" w:eastAsia="SimSun" w:hAnsi="SimSun" w:cs="SimSun" w:hint="eastAsia"/>
        </w:rPr>
        <w:t>重点是解决对冰冻圈产品的新要求和能力发展需求；</w:t>
      </w:r>
    </w:p>
    <w:p w14:paraId="3E4AD9C8" w14:textId="788690C3" w:rsidR="00C84CDB" w:rsidRPr="0021211E" w:rsidRDefault="00C84CDB" w:rsidP="00815825">
      <w:pPr>
        <w:pStyle w:val="WMOIndent2"/>
        <w:rPr>
          <w:rFonts w:eastAsia="Verdana" w:cstheme="minorHAnsi"/>
        </w:rPr>
      </w:pPr>
      <w:r w:rsidRPr="00537DEC">
        <w:rPr>
          <w:rFonts w:eastAsia="Verdana" w:cstheme="minorHAnsi"/>
        </w:rPr>
        <w:t>(d)</w:t>
      </w:r>
      <w:r w:rsidRPr="00537DEC">
        <w:rPr>
          <w:rFonts w:eastAsia="Verdana" w:cstheme="minorHAnsi"/>
        </w:rPr>
        <w:tab/>
      </w:r>
      <w:r w:rsidR="00FC656A" w:rsidRPr="009F4DF0">
        <w:rPr>
          <w:rFonts w:ascii="SimSun" w:eastAsia="SimSun" w:hAnsi="SimSun" w:cs="SimSun" w:hint="eastAsia"/>
          <w:iCs/>
          <w:lang w:eastAsia="zh-CN"/>
        </w:rPr>
        <w:t>将冰冻圈和相关环境危害纳入多灾种预警系统（</w:t>
      </w:r>
      <w:r w:rsidR="00FC656A" w:rsidRPr="009F4DF0">
        <w:rPr>
          <w:rFonts w:eastAsia="Verdana" w:cstheme="minorHAnsi"/>
          <w:iCs/>
          <w:lang w:eastAsia="zh-CN"/>
        </w:rPr>
        <w:t>MHEWS</w:t>
      </w:r>
      <w:r w:rsidR="00FC656A" w:rsidRPr="009F4DF0">
        <w:rPr>
          <w:rFonts w:ascii="SimSun" w:eastAsia="SimSun" w:hAnsi="SimSun" w:cs="SimSun" w:hint="eastAsia"/>
          <w:iCs/>
          <w:lang w:eastAsia="zh-CN"/>
        </w:rPr>
        <w:t>）和灾害性事件编目，以便能够在相关合作伙伴的参与下开发必要的</w:t>
      </w:r>
      <w:r w:rsidR="00FC656A">
        <w:rPr>
          <w:rFonts w:ascii="SimSun" w:eastAsia="SimSun" w:hAnsi="SimSun" w:cs="SimSun" w:hint="eastAsia"/>
          <w:iCs/>
          <w:lang w:eastAsia="zh-CN"/>
        </w:rPr>
        <w:t>监测和</w:t>
      </w:r>
      <w:r w:rsidR="00FC656A" w:rsidRPr="009F4DF0">
        <w:rPr>
          <w:rFonts w:ascii="SimSun" w:eastAsia="SimSun" w:hAnsi="SimSun" w:cs="SimSun" w:hint="eastAsia"/>
          <w:iCs/>
          <w:lang w:eastAsia="zh-CN"/>
        </w:rPr>
        <w:t>预警系统；</w:t>
      </w:r>
    </w:p>
    <w:p w14:paraId="5891AE03" w14:textId="3435E3C2" w:rsidR="00C84CDB" w:rsidRPr="00537DEC" w:rsidRDefault="00C84CDB" w:rsidP="00815825">
      <w:pPr>
        <w:pStyle w:val="WMOIndent2"/>
        <w:rPr>
          <w:rFonts w:eastAsia="Verdana" w:cs="Verdana"/>
        </w:rPr>
      </w:pPr>
      <w:r w:rsidRPr="00815825">
        <w:t>(e)</w:t>
      </w:r>
      <w:r w:rsidRPr="00815825">
        <w:tab/>
      </w:r>
      <w:r w:rsidR="00D03FBD" w:rsidRPr="00D03FBD">
        <w:rPr>
          <w:rFonts w:ascii="SimSun" w:eastAsia="SimSun" w:hAnsi="SimSun" w:cs="SimSun" w:hint="eastAsia"/>
        </w:rPr>
        <w:t>为监测和报告冰冻圈变化及其影响制定一致的指标，以便将其纳入天气和水文气候信息服务中，例如实施适用于极地、高山、沿海地区等的预警系统，以及监测多年冻土和冰川融化释放进入大气中的温室气体等；</w:t>
      </w:r>
    </w:p>
    <w:p w14:paraId="67CD998E" w14:textId="6622A98A" w:rsidR="00C84CDB" w:rsidRPr="007330D8" w:rsidRDefault="00C84CDB" w:rsidP="00815825">
      <w:pPr>
        <w:pStyle w:val="WMOIndent2"/>
        <w:rPr>
          <w:rFonts w:eastAsia="Verdana" w:cstheme="minorHAnsi"/>
        </w:rPr>
      </w:pPr>
      <w:r w:rsidRPr="007330D8">
        <w:rPr>
          <w:rFonts w:eastAsia="Verdana" w:cstheme="minorHAnsi"/>
        </w:rPr>
        <w:t>(f)</w:t>
      </w:r>
      <w:r w:rsidRPr="007330D8">
        <w:rPr>
          <w:rFonts w:eastAsia="Verdana" w:cstheme="minorHAnsi"/>
        </w:rPr>
        <w:tab/>
      </w:r>
      <w:r w:rsidR="00D03FBD" w:rsidRPr="00950F5D">
        <w:rPr>
          <w:rFonts w:ascii="SimSun" w:eastAsia="SimSun" w:hAnsi="SimSun" w:cs="SimSun" w:hint="eastAsia"/>
        </w:rPr>
        <w:t>利用国际协调研究项目（如极地预测年（</w:t>
      </w:r>
      <w:r w:rsidR="00D03FBD" w:rsidRPr="00950F5D">
        <w:t>YOPP</w:t>
      </w:r>
      <w:r w:rsidR="00D03FBD" w:rsidRPr="00950F5D">
        <w:rPr>
          <w:rFonts w:ascii="SimSun" w:eastAsia="SimSun" w:hAnsi="SimSun" w:cs="SimSun" w:hint="eastAsia"/>
        </w:rPr>
        <w:t>））完成的机会，通过适当的机制，制定方法和试点项目，将成熟的研究成果转化为可持续的服务。</w:t>
      </w:r>
    </w:p>
    <w:p w14:paraId="5588CF13" w14:textId="3F2AE6BF" w:rsidR="00C84CDB" w:rsidRPr="004E0228" w:rsidRDefault="00C84CDB" w:rsidP="00C84CDB">
      <w:pPr>
        <w:tabs>
          <w:tab w:val="clear" w:pos="1134"/>
        </w:tabs>
        <w:adjustRightInd w:val="0"/>
        <w:snapToGrid w:val="0"/>
        <w:spacing w:before="360" w:after="240"/>
        <w:ind w:left="1134" w:hanging="1134"/>
        <w:jc w:val="left"/>
        <w:rPr>
          <w:rFonts w:eastAsia="Verdana" w:cs="Verdana"/>
          <w:b/>
          <w:lang w:eastAsia="zh-CN"/>
        </w:rPr>
      </w:pPr>
      <w:bookmarkStart w:id="75" w:name="_Hlk120479687"/>
      <w:r w:rsidRPr="00537DEC">
        <w:rPr>
          <w:rFonts w:eastAsia="Verdana" w:cs="Verdana"/>
          <w:b/>
          <w:bCs/>
          <w:lang w:eastAsia="zh-CN"/>
        </w:rPr>
        <w:t>(3)</w:t>
      </w:r>
      <w:r w:rsidRPr="00537DEC">
        <w:rPr>
          <w:rFonts w:eastAsia="Verdana" w:cs="Verdana"/>
          <w:b/>
          <w:bCs/>
          <w:lang w:eastAsia="zh-CN"/>
        </w:rPr>
        <w:tab/>
      </w:r>
      <w:r w:rsidR="00482F50" w:rsidRPr="00816FFA">
        <w:rPr>
          <w:rFonts w:ascii="Microsoft YaHei" w:eastAsia="Microsoft YaHei" w:hAnsi="Microsoft YaHei" w:cs="SimSun" w:hint="eastAsia"/>
          <w:b/>
          <w:bCs/>
          <w:lang w:eastAsia="zh-CN"/>
        </w:rPr>
        <w:t>通过填补极地和高山观测方面的空白，改进数据共享，以及通过纳入与冰冻圈过程有关的成熟研究，改进数值模式</w:t>
      </w:r>
      <w:r w:rsidR="00482F50" w:rsidRPr="003320D3">
        <w:rPr>
          <w:rFonts w:ascii="SimSun" w:eastAsia="SimSun" w:hAnsi="SimSun" w:cs="SimSun" w:hint="eastAsia"/>
          <w:lang w:eastAsia="zh-CN"/>
        </w:rPr>
        <w:t>（</w:t>
      </w:r>
      <w:r w:rsidR="00482F50">
        <w:rPr>
          <w:rFonts w:ascii="SimSun" w:eastAsia="SimSun" w:hAnsi="SimSun" w:cs="SimSun" w:hint="eastAsia"/>
          <w:lang w:eastAsia="zh-CN"/>
        </w:rPr>
        <w:t>符合</w:t>
      </w:r>
      <w:r w:rsidR="00482F50" w:rsidRPr="003320D3">
        <w:rPr>
          <w:rFonts w:ascii="SimSun" w:eastAsia="SimSun" w:hAnsi="SimSun" w:cs="SimSun" w:hint="eastAsia"/>
          <w:lang w:eastAsia="zh-CN"/>
        </w:rPr>
        <w:t>长期目标</w:t>
      </w:r>
      <w:r w:rsidR="00482F50" w:rsidRPr="003320D3">
        <w:rPr>
          <w:lang w:eastAsia="zh-CN"/>
        </w:rPr>
        <w:t>1</w:t>
      </w:r>
      <w:r w:rsidR="00482F50" w:rsidRPr="003320D3">
        <w:rPr>
          <w:rFonts w:ascii="SimSun" w:eastAsia="SimSun" w:hAnsi="SimSun" w:cs="SimSun" w:hint="eastAsia"/>
          <w:lang w:eastAsia="zh-CN"/>
        </w:rPr>
        <w:t>、</w:t>
      </w:r>
      <w:r w:rsidR="00482F50" w:rsidRPr="003320D3">
        <w:rPr>
          <w:lang w:eastAsia="zh-CN"/>
        </w:rPr>
        <w:t>2</w:t>
      </w:r>
      <w:r w:rsidR="00482F50" w:rsidRPr="003320D3">
        <w:rPr>
          <w:rFonts w:ascii="SimSun" w:eastAsia="SimSun" w:hAnsi="SimSun" w:cs="SimSun" w:hint="eastAsia"/>
          <w:lang w:eastAsia="zh-CN"/>
        </w:rPr>
        <w:t>、</w:t>
      </w:r>
      <w:r w:rsidR="00482F50" w:rsidRPr="003320D3">
        <w:rPr>
          <w:lang w:eastAsia="zh-CN"/>
        </w:rPr>
        <w:t>3</w:t>
      </w:r>
      <w:r w:rsidR="00482F50" w:rsidRPr="003320D3">
        <w:rPr>
          <w:rFonts w:ascii="SimSun" w:eastAsia="SimSun" w:hAnsi="SimSun" w:cs="SimSun" w:hint="eastAsia"/>
          <w:lang w:eastAsia="zh-CN"/>
        </w:rPr>
        <w:t>和</w:t>
      </w:r>
      <w:r w:rsidR="00482F50" w:rsidRPr="003320D3">
        <w:rPr>
          <w:lang w:eastAsia="zh-CN"/>
        </w:rPr>
        <w:t>4</w:t>
      </w:r>
      <w:r w:rsidR="00482F50" w:rsidRPr="003320D3">
        <w:rPr>
          <w:rFonts w:ascii="SimSun" w:eastAsia="SimSun" w:hAnsi="SimSun" w:cs="SimSun" w:hint="eastAsia"/>
          <w:lang w:eastAsia="zh-CN"/>
        </w:rPr>
        <w:t>）</w:t>
      </w:r>
      <w:bookmarkEnd w:id="75"/>
    </w:p>
    <w:p w14:paraId="7C7CFAB8" w14:textId="52C85D12" w:rsidR="00C84CDB" w:rsidRPr="00537DEC" w:rsidRDefault="006233AD" w:rsidP="006237FE">
      <w:pPr>
        <w:pStyle w:val="WMOBodyText"/>
        <w:tabs>
          <w:tab w:val="left" w:pos="1134"/>
        </w:tabs>
        <w:spacing w:after="240"/>
        <w:ind w:hanging="11"/>
      </w:pPr>
      <w:r w:rsidRPr="00816FFA">
        <w:rPr>
          <w:rFonts w:ascii="SimSun" w:eastAsia="SimSun" w:hAnsi="SimSun" w:cs="SimSun" w:hint="eastAsia"/>
          <w:lang w:eastAsia="zh-CN"/>
        </w:rPr>
        <w:t>以下关键活动将有助于解决这一优先事项：</w:t>
      </w:r>
    </w:p>
    <w:p w14:paraId="61AB577B" w14:textId="104ECF8B" w:rsidR="00C84CDB" w:rsidRPr="004E0228" w:rsidRDefault="00C84CDB" w:rsidP="00815825">
      <w:pPr>
        <w:pStyle w:val="WMOIndent2"/>
        <w:rPr>
          <w:rFonts w:eastAsia="Verdana" w:cs="Verdana"/>
        </w:rPr>
      </w:pPr>
      <w:bookmarkStart w:id="76" w:name="_Hlk117865895"/>
      <w:r w:rsidRPr="00537DEC">
        <w:rPr>
          <w:rFonts w:eastAsia="Verdana" w:cstheme="minorHAnsi"/>
        </w:rPr>
        <w:t>(a)</w:t>
      </w:r>
      <w:r w:rsidRPr="00537DEC">
        <w:rPr>
          <w:rFonts w:eastAsia="Verdana" w:cstheme="minorHAnsi"/>
        </w:rPr>
        <w:tab/>
      </w:r>
      <w:r w:rsidR="00AA30F9" w:rsidRPr="00EA2E62">
        <w:rPr>
          <w:rFonts w:ascii="SimSun" w:eastAsia="SimSun" w:hAnsi="SimSun" w:cs="SimSun" w:hint="eastAsia"/>
        </w:rPr>
        <w:t>着手发展全球高山地球系统的预报和预测能力，包括对高山地区的数值天气预报（</w:t>
      </w:r>
      <w:r w:rsidR="00AA30F9" w:rsidRPr="00EA2E62">
        <w:rPr>
          <w:rFonts w:eastAsia="Verdana" w:cs="Verdana"/>
        </w:rPr>
        <w:t>NWP</w:t>
      </w:r>
      <w:r w:rsidR="00AA30F9" w:rsidRPr="00EA2E62">
        <w:rPr>
          <w:rFonts w:ascii="SimSun" w:eastAsia="SimSun" w:hAnsi="SimSun" w:cs="SimSun" w:hint="eastAsia"/>
        </w:rPr>
        <w:t>）进行核实和验证，以便为山区源头和下游地区的山地极端事件和气候变化提供信息并管理其带来的风险；</w:t>
      </w:r>
    </w:p>
    <w:p w14:paraId="05480698" w14:textId="19781D8C" w:rsidR="00C84CDB" w:rsidRPr="00537DEC" w:rsidRDefault="00C84CDB" w:rsidP="00815825">
      <w:pPr>
        <w:pStyle w:val="WMOIndent2"/>
        <w:rPr>
          <w:rFonts w:eastAsia="Verdana" w:cs="Verdana"/>
        </w:rPr>
      </w:pPr>
      <w:r w:rsidRPr="00537DEC">
        <w:rPr>
          <w:rFonts w:eastAsia="Verdana" w:cstheme="minorHAnsi"/>
        </w:rPr>
        <w:t>(b)</w:t>
      </w:r>
      <w:r w:rsidRPr="00537DEC">
        <w:rPr>
          <w:rFonts w:eastAsia="Verdana" w:cstheme="minorHAnsi"/>
        </w:rPr>
        <w:tab/>
      </w:r>
      <w:r w:rsidR="00AA30F9" w:rsidRPr="009C318E">
        <w:rPr>
          <w:rFonts w:ascii="SimSun" w:eastAsia="SimSun" w:hAnsi="SimSun" w:cs="SimSun" w:hint="eastAsia"/>
        </w:rPr>
        <w:t>促进组织示范项目，以提高预报和预警服务的有效性，并为受冰冻圈快速变化影响的脆弱地区发展和维持必要的能力；</w:t>
      </w:r>
    </w:p>
    <w:p w14:paraId="3731A0D4" w14:textId="144EAC69" w:rsidR="00C84CDB" w:rsidRPr="00537DEC" w:rsidRDefault="00C84CDB" w:rsidP="00815825">
      <w:pPr>
        <w:pStyle w:val="WMOIndent2"/>
        <w:rPr>
          <w:rFonts w:eastAsia="Verdana" w:cs="Verdana"/>
        </w:rPr>
      </w:pPr>
      <w:r w:rsidRPr="00537DEC">
        <w:rPr>
          <w:rFonts w:eastAsia="Verdana" w:cstheme="minorHAnsi"/>
        </w:rPr>
        <w:t>(c)</w:t>
      </w:r>
      <w:r w:rsidRPr="00537DEC">
        <w:rPr>
          <w:rFonts w:eastAsia="Verdana" w:cstheme="minorHAnsi"/>
        </w:rPr>
        <w:tab/>
      </w:r>
      <w:r w:rsidR="00AA30F9" w:rsidRPr="005A2EAE">
        <w:rPr>
          <w:rFonts w:ascii="SimSun" w:eastAsia="SimSun" w:hAnsi="SimSun" w:cs="SimSun" w:hint="eastAsia"/>
        </w:rPr>
        <w:t>建立一个多国全面综合观测站（超级站点）的框架，主办关于解决大气</w:t>
      </w:r>
      <w:r w:rsidR="00AA30F9" w:rsidRPr="005A2EAE">
        <w:rPr>
          <w:rFonts w:eastAsia="Verdana" w:cs="Verdana"/>
        </w:rPr>
        <w:t>-</w:t>
      </w:r>
      <w:r w:rsidR="00AA30F9" w:rsidRPr="005A2EAE">
        <w:rPr>
          <w:rFonts w:ascii="SimSun" w:eastAsia="SimSun" w:hAnsi="SimSun" w:cs="SimSun" w:hint="eastAsia"/>
        </w:rPr>
        <w:t>海洋</w:t>
      </w:r>
      <w:r w:rsidR="00AA30F9" w:rsidRPr="005A2EAE">
        <w:rPr>
          <w:rFonts w:eastAsia="Verdana" w:cs="Verdana"/>
        </w:rPr>
        <w:t>-</w:t>
      </w:r>
      <w:r w:rsidR="00AA30F9" w:rsidRPr="005A2EAE">
        <w:rPr>
          <w:rFonts w:ascii="SimSun" w:eastAsia="SimSun" w:hAnsi="SimSun" w:cs="SimSun" w:hint="eastAsia"/>
        </w:rPr>
        <w:t>冰冻圈</w:t>
      </w:r>
      <w:r w:rsidR="00AA30F9" w:rsidRPr="005A2EAE">
        <w:rPr>
          <w:rFonts w:eastAsia="Verdana" w:cs="Verdana"/>
        </w:rPr>
        <w:t>-</w:t>
      </w:r>
      <w:r w:rsidR="00AA30F9" w:rsidRPr="005A2EAE">
        <w:rPr>
          <w:rFonts w:ascii="SimSun" w:eastAsia="SimSun" w:hAnsi="SimSun" w:cs="SimSun" w:hint="eastAsia"/>
        </w:rPr>
        <w:t>陆地相互作用的关键知识差距的项目，</w:t>
      </w:r>
      <w:r w:rsidR="00AA30F9">
        <w:rPr>
          <w:rFonts w:ascii="SimSun" w:eastAsia="SimSun" w:hAnsi="SimSun" w:cs="SimSun" w:hint="eastAsia"/>
          <w:lang w:eastAsia="zh-CN"/>
        </w:rPr>
        <w:t>包括：</w:t>
      </w:r>
      <w:r w:rsidR="00AA30F9" w:rsidRPr="005A2EAE">
        <w:rPr>
          <w:rFonts w:ascii="SimSun" w:eastAsia="SimSun" w:hAnsi="SimSun" w:cs="SimSun" w:hint="eastAsia"/>
        </w:rPr>
        <w:t>测试新技术和方法</w:t>
      </w:r>
      <w:r w:rsidR="00AA30F9">
        <w:rPr>
          <w:rFonts w:ascii="SimSun" w:eastAsia="SimSun" w:hAnsi="SimSun" w:cs="SimSun" w:hint="eastAsia"/>
        </w:rPr>
        <w:t>；</w:t>
      </w:r>
      <w:r w:rsidR="00AA30F9" w:rsidRPr="005A2EAE">
        <w:rPr>
          <w:rFonts w:ascii="SimSun" w:eastAsia="SimSun" w:hAnsi="SimSun" w:cs="SimSun" w:hint="eastAsia"/>
        </w:rPr>
        <w:t>数据同化、地面实况和验证模式</w:t>
      </w:r>
      <w:r w:rsidR="00AA30F9">
        <w:rPr>
          <w:rFonts w:ascii="SimSun" w:eastAsia="SimSun" w:hAnsi="SimSun" w:cs="SimSun" w:hint="eastAsia"/>
        </w:rPr>
        <w:t>；</w:t>
      </w:r>
      <w:r w:rsidR="00AA30F9" w:rsidRPr="005A2EAE">
        <w:rPr>
          <w:rFonts w:ascii="SimSun" w:eastAsia="SimSun" w:hAnsi="SimSun" w:cs="SimSun" w:hint="eastAsia"/>
        </w:rPr>
        <w:t>评估</w:t>
      </w:r>
      <w:r w:rsidR="00AA30F9">
        <w:rPr>
          <w:rFonts w:ascii="SimSun" w:eastAsia="SimSun" w:hAnsi="SimSun" w:cs="SimSun" w:hint="eastAsia"/>
        </w:rPr>
        <w:t>早期预警系统（</w:t>
      </w:r>
      <w:r w:rsidR="00AA30F9" w:rsidRPr="005A2EAE">
        <w:rPr>
          <w:rFonts w:eastAsia="Verdana" w:cs="Verdana"/>
        </w:rPr>
        <w:t>EWS</w:t>
      </w:r>
      <w:r w:rsidR="00AA30F9">
        <w:rPr>
          <w:rFonts w:ascii="SimSun" w:eastAsia="SimSun" w:hAnsi="SimSun" w:cs="SimSun" w:hint="eastAsia"/>
        </w:rPr>
        <w:t>）</w:t>
      </w:r>
      <w:r w:rsidR="00AA30F9" w:rsidRPr="005A2EAE">
        <w:rPr>
          <w:rFonts w:ascii="SimSun" w:eastAsia="SimSun" w:hAnsi="SimSun" w:cs="SimSun" w:hint="eastAsia"/>
        </w:rPr>
        <w:t>解决方案的试点项目；</w:t>
      </w:r>
    </w:p>
    <w:p w14:paraId="05F3B3EB" w14:textId="2E59932A" w:rsidR="00C84CDB" w:rsidRPr="00537DEC" w:rsidRDefault="00C84CDB" w:rsidP="00815825">
      <w:pPr>
        <w:pStyle w:val="WMOIndent2"/>
        <w:rPr>
          <w:rFonts w:eastAsia="Verdana" w:cstheme="minorHAnsi"/>
          <w:iCs/>
        </w:rPr>
      </w:pPr>
      <w:r w:rsidRPr="00537DEC">
        <w:rPr>
          <w:rFonts w:eastAsia="Verdana" w:cstheme="minorHAnsi"/>
          <w:iCs/>
        </w:rPr>
        <w:lastRenderedPageBreak/>
        <w:t>(d)</w:t>
      </w:r>
      <w:r w:rsidR="00B83B25">
        <w:rPr>
          <w:rFonts w:ascii="SimSun" w:eastAsia="SimSun" w:hAnsi="SimSun" w:cs="SimSun"/>
          <w:iCs/>
          <w:lang w:eastAsia="zh-CN"/>
        </w:rPr>
        <w:tab/>
      </w:r>
      <w:r w:rsidR="00C874C3" w:rsidRPr="00BE008E">
        <w:rPr>
          <w:rFonts w:ascii="SimSun" w:eastAsia="SimSun" w:hAnsi="SimSun" w:cs="SimSun" w:hint="eastAsia"/>
          <w:iCs/>
          <w:lang w:eastAsia="zh-CN"/>
        </w:rPr>
        <w:t>加强所有相关利益相关方之间自由和开放地交换与冰冻圈有关的数据（如</w:t>
      </w:r>
      <w:r w:rsidR="00C874C3" w:rsidRPr="00BE008E">
        <w:rPr>
          <w:rFonts w:eastAsia="Verdana" w:cstheme="minorHAnsi"/>
          <w:iCs/>
          <w:lang w:eastAsia="zh-CN"/>
        </w:rPr>
        <w:t>WMO</w:t>
      </w:r>
      <w:r w:rsidR="00C874C3" w:rsidRPr="00BE008E">
        <w:rPr>
          <w:rFonts w:ascii="SimSun" w:eastAsia="SimSun" w:hAnsi="SimSun" w:cs="SimSun" w:hint="eastAsia"/>
          <w:iCs/>
          <w:lang w:eastAsia="zh-CN"/>
        </w:rPr>
        <w:t>统一数据政策中所定义的内容），并确保通过</w:t>
      </w:r>
      <w:r w:rsidR="00C874C3" w:rsidRPr="00BE008E">
        <w:rPr>
          <w:rFonts w:eastAsia="Verdana" w:cstheme="minorHAnsi"/>
          <w:iCs/>
          <w:lang w:eastAsia="zh-CN"/>
        </w:rPr>
        <w:t>WMO</w:t>
      </w:r>
      <w:r w:rsidR="00C874C3" w:rsidRPr="00BE008E">
        <w:rPr>
          <w:rFonts w:ascii="SimSun" w:eastAsia="SimSun" w:hAnsi="SimSun" w:cs="SimSun" w:hint="eastAsia"/>
          <w:iCs/>
          <w:lang w:eastAsia="zh-CN"/>
        </w:rPr>
        <w:t>全球综合观测系统（</w:t>
      </w:r>
      <w:r w:rsidR="00C874C3" w:rsidRPr="00BE008E">
        <w:rPr>
          <w:rFonts w:eastAsia="Verdana" w:cstheme="minorHAnsi"/>
          <w:iCs/>
          <w:lang w:eastAsia="zh-CN"/>
        </w:rPr>
        <w:t>WIGOS</w:t>
      </w:r>
      <w:r w:rsidR="00C874C3" w:rsidRPr="00BE008E">
        <w:rPr>
          <w:rFonts w:ascii="SimSun" w:eastAsia="SimSun" w:hAnsi="SimSun" w:cs="SimSun" w:hint="eastAsia"/>
          <w:iCs/>
          <w:lang w:eastAsia="zh-CN"/>
        </w:rPr>
        <w:t>）、</w:t>
      </w:r>
      <w:r w:rsidR="00C874C3" w:rsidRPr="00BE008E">
        <w:rPr>
          <w:rFonts w:eastAsia="Verdana" w:cstheme="minorHAnsi"/>
          <w:iCs/>
          <w:lang w:eastAsia="zh-CN"/>
        </w:rPr>
        <w:t>WMO</w:t>
      </w:r>
      <w:r w:rsidR="00C874C3" w:rsidRPr="00BE008E">
        <w:rPr>
          <w:rFonts w:ascii="SimSun" w:eastAsia="SimSun" w:hAnsi="SimSun" w:cs="SimSun" w:hint="eastAsia"/>
          <w:iCs/>
          <w:lang w:eastAsia="zh-CN"/>
        </w:rPr>
        <w:t>信息系统（</w:t>
      </w:r>
      <w:r w:rsidR="00C874C3" w:rsidRPr="00BE008E">
        <w:rPr>
          <w:rFonts w:eastAsia="Verdana" w:cstheme="minorHAnsi"/>
          <w:iCs/>
          <w:lang w:eastAsia="zh-CN"/>
        </w:rPr>
        <w:t>WIS</w:t>
      </w:r>
      <w:r w:rsidR="00C874C3" w:rsidRPr="00BE008E">
        <w:rPr>
          <w:rFonts w:ascii="SimSun" w:eastAsia="SimSun" w:hAnsi="SimSun" w:cs="SimSun" w:hint="eastAsia"/>
          <w:iCs/>
          <w:lang w:eastAsia="zh-CN"/>
        </w:rPr>
        <w:t>）和</w:t>
      </w:r>
      <w:r w:rsidR="00C874C3" w:rsidRPr="00BE008E">
        <w:rPr>
          <w:rFonts w:eastAsia="Verdana" w:cstheme="minorHAnsi"/>
          <w:iCs/>
          <w:lang w:eastAsia="zh-CN"/>
        </w:rPr>
        <w:t>WIPPS</w:t>
      </w:r>
      <w:r w:rsidR="00C874C3" w:rsidRPr="00BE008E">
        <w:rPr>
          <w:rFonts w:ascii="SimSun" w:eastAsia="SimSun" w:hAnsi="SimSun" w:cs="SimSun" w:hint="eastAsia"/>
          <w:iCs/>
          <w:lang w:eastAsia="zh-CN"/>
        </w:rPr>
        <w:t>进行有效的整合；</w:t>
      </w:r>
    </w:p>
    <w:p w14:paraId="7149FC1C" w14:textId="308FFC6B" w:rsidR="00C84CDB" w:rsidRPr="00537DEC" w:rsidRDefault="00C84CDB" w:rsidP="00815825">
      <w:pPr>
        <w:pStyle w:val="WMOIndent2"/>
        <w:rPr>
          <w:lang w:eastAsia="zh-CN"/>
        </w:rPr>
      </w:pPr>
      <w:r w:rsidRPr="00537DEC">
        <w:rPr>
          <w:rFonts w:cstheme="minorHAnsi"/>
          <w:lang w:eastAsia="zh-CN"/>
        </w:rPr>
        <w:t>(e)</w:t>
      </w:r>
      <w:r w:rsidRPr="00537DEC">
        <w:rPr>
          <w:rFonts w:cstheme="minorHAnsi"/>
          <w:lang w:eastAsia="zh-CN"/>
        </w:rPr>
        <w:tab/>
      </w:r>
      <w:r w:rsidR="00C874C3" w:rsidRPr="00BE008E">
        <w:rPr>
          <w:rFonts w:ascii="SimSun" w:eastAsia="SimSun" w:hAnsi="SimSun" w:cs="SimSun" w:hint="eastAsia"/>
        </w:rPr>
        <w:t>促进将冰冻圈数据纳入</w:t>
      </w:r>
      <w:r w:rsidR="00C874C3">
        <w:rPr>
          <w:rFonts w:ascii="SimSun" w:eastAsia="SimSun" w:hAnsi="SimSun" w:cs="SimSun" w:hint="eastAsia"/>
        </w:rPr>
        <w:t>数值和</w:t>
      </w:r>
      <w:r w:rsidR="00C874C3" w:rsidRPr="00BE008E">
        <w:rPr>
          <w:rFonts w:ascii="SimSun" w:eastAsia="SimSun" w:hAnsi="SimSun" w:cs="SimSun" w:hint="eastAsia"/>
        </w:rPr>
        <w:t>地球系统模式，以推动提高可预测性，并更好地了解冰冻圈快速变化对气候的影响</w:t>
      </w:r>
      <w:r w:rsidR="00C874C3">
        <w:rPr>
          <w:rFonts w:ascii="SimSun" w:eastAsia="SimSun" w:hAnsi="SimSun" w:cs="SimSun" w:hint="eastAsia"/>
        </w:rPr>
        <w:t>；</w:t>
      </w:r>
    </w:p>
    <w:p w14:paraId="3E59B1C9" w14:textId="78797548" w:rsidR="00C84CDB" w:rsidRPr="00537DEC" w:rsidRDefault="00C84CDB" w:rsidP="00815825">
      <w:pPr>
        <w:pStyle w:val="WMOIndent2"/>
        <w:rPr>
          <w:rFonts w:eastAsia="Verdana" w:cs="Verdana"/>
        </w:rPr>
      </w:pPr>
      <w:r w:rsidRPr="00537DEC">
        <w:rPr>
          <w:rFonts w:eastAsia="Verdana" w:cstheme="minorHAnsi"/>
        </w:rPr>
        <w:t>(f)</w:t>
      </w:r>
      <w:r w:rsidRPr="00537DEC">
        <w:rPr>
          <w:rFonts w:eastAsia="Verdana" w:cstheme="minorHAnsi"/>
        </w:rPr>
        <w:tab/>
      </w:r>
      <w:r w:rsidR="00C874C3" w:rsidRPr="00A83412">
        <w:rPr>
          <w:rFonts w:ascii="SimSun" w:eastAsia="SimSun" w:hAnsi="SimSun" w:cs="SimSun" w:hint="eastAsia"/>
          <w:color w:val="000000" w:themeColor="text1"/>
        </w:rPr>
        <w:t>持续宣传极地和高山地区的重要卫星观测和数据，以支持风险监测和评估以及发展必要的服务。</w:t>
      </w:r>
      <w:bookmarkEnd w:id="76"/>
    </w:p>
    <w:p w14:paraId="1206505A" w14:textId="6BE2FCBC" w:rsidR="00C84CDB" w:rsidRPr="004E0228" w:rsidRDefault="00C84CDB" w:rsidP="0021211E">
      <w:pPr>
        <w:keepNext/>
        <w:keepLines/>
        <w:tabs>
          <w:tab w:val="clear" w:pos="1134"/>
        </w:tabs>
        <w:adjustRightInd w:val="0"/>
        <w:snapToGrid w:val="0"/>
        <w:spacing w:before="360" w:after="240"/>
        <w:ind w:left="1134" w:hanging="1134"/>
        <w:jc w:val="left"/>
        <w:rPr>
          <w:rFonts w:eastAsia="Verdana" w:cs="Verdana"/>
          <w:b/>
          <w:lang w:eastAsia="zh-CN"/>
        </w:rPr>
      </w:pPr>
      <w:bookmarkStart w:id="77" w:name="_Hlk120639365"/>
      <w:r w:rsidRPr="00537DEC">
        <w:rPr>
          <w:rFonts w:eastAsia="Verdana" w:cs="Verdana"/>
          <w:b/>
          <w:bCs/>
          <w:lang w:eastAsia="zh-CN"/>
        </w:rPr>
        <w:t>(4)</w:t>
      </w:r>
      <w:r w:rsidRPr="00537DEC">
        <w:rPr>
          <w:rFonts w:eastAsia="Verdana" w:cs="Verdana"/>
          <w:b/>
          <w:bCs/>
          <w:lang w:eastAsia="zh-CN"/>
        </w:rPr>
        <w:tab/>
      </w:r>
      <w:bookmarkEnd w:id="77"/>
      <w:r w:rsidR="00C874C3" w:rsidRPr="00816FFA">
        <w:rPr>
          <w:rFonts w:ascii="Microsoft YaHei" w:eastAsia="Microsoft YaHei" w:hAnsi="Microsoft YaHei" w:cs="SimSun" w:hint="eastAsia"/>
          <w:b/>
          <w:bCs/>
          <w:lang w:eastAsia="zh-CN"/>
        </w:rPr>
        <w:t>与研究和外部利益相关方建立伙伴关系和合作，推进知识共享，并以与区域相关的方式扩大现有的服务提供能力</w:t>
      </w:r>
      <w:r w:rsidR="00C874C3" w:rsidRPr="003320D3">
        <w:rPr>
          <w:rFonts w:ascii="SimSun" w:eastAsia="SimSun" w:hAnsi="SimSun" w:cs="SimSun" w:hint="eastAsia"/>
          <w:lang w:eastAsia="zh-CN"/>
        </w:rPr>
        <w:t>（</w:t>
      </w:r>
      <w:r w:rsidR="00C874C3">
        <w:rPr>
          <w:rFonts w:ascii="SimSun" w:eastAsia="SimSun" w:hAnsi="SimSun" w:cs="SimSun" w:hint="eastAsia"/>
          <w:lang w:eastAsia="zh-CN"/>
        </w:rPr>
        <w:t>符合</w:t>
      </w:r>
      <w:r w:rsidR="00C874C3" w:rsidRPr="003320D3">
        <w:rPr>
          <w:rFonts w:ascii="SimSun" w:eastAsia="SimSun" w:hAnsi="SimSun" w:cs="SimSun" w:hint="eastAsia"/>
          <w:lang w:eastAsia="zh-CN"/>
        </w:rPr>
        <w:t>长期目标</w:t>
      </w:r>
      <w:r w:rsidR="00C874C3" w:rsidRPr="003320D3">
        <w:rPr>
          <w:lang w:eastAsia="zh-CN"/>
        </w:rPr>
        <w:t>1</w:t>
      </w:r>
      <w:r w:rsidR="00C874C3" w:rsidRPr="003320D3">
        <w:rPr>
          <w:rFonts w:ascii="SimSun" w:eastAsia="SimSun" w:hAnsi="SimSun" w:cs="SimSun" w:hint="eastAsia"/>
          <w:lang w:eastAsia="zh-CN"/>
        </w:rPr>
        <w:t>、</w:t>
      </w:r>
      <w:r w:rsidR="00C874C3" w:rsidRPr="003320D3">
        <w:rPr>
          <w:lang w:eastAsia="zh-CN"/>
        </w:rPr>
        <w:t>2</w:t>
      </w:r>
      <w:r w:rsidR="00C874C3" w:rsidRPr="003320D3">
        <w:rPr>
          <w:rFonts w:ascii="SimSun" w:eastAsia="SimSun" w:hAnsi="SimSun" w:cs="SimSun" w:hint="eastAsia"/>
          <w:lang w:eastAsia="zh-CN"/>
        </w:rPr>
        <w:t>、</w:t>
      </w:r>
      <w:r w:rsidR="00C874C3" w:rsidRPr="003320D3">
        <w:rPr>
          <w:lang w:eastAsia="zh-CN"/>
        </w:rPr>
        <w:t>3</w:t>
      </w:r>
      <w:r w:rsidR="00C874C3">
        <w:rPr>
          <w:rFonts w:ascii="SimSun" w:eastAsia="SimSun" w:hAnsi="SimSun" w:cs="SimSun" w:hint="eastAsia"/>
          <w:lang w:eastAsia="zh-CN"/>
        </w:rPr>
        <w:t>、</w:t>
      </w:r>
      <w:r w:rsidR="00C874C3" w:rsidRPr="003320D3">
        <w:rPr>
          <w:lang w:eastAsia="zh-CN"/>
        </w:rPr>
        <w:t>4</w:t>
      </w:r>
      <w:r w:rsidR="00C874C3" w:rsidRPr="003320D3">
        <w:rPr>
          <w:rFonts w:ascii="SimSun" w:eastAsia="SimSun" w:hAnsi="SimSun" w:cs="SimSun" w:hint="eastAsia"/>
          <w:lang w:eastAsia="zh-CN"/>
        </w:rPr>
        <w:t>和</w:t>
      </w:r>
      <w:r w:rsidR="00C874C3" w:rsidRPr="00537DEC">
        <w:rPr>
          <w:bCs/>
          <w:lang w:eastAsia="zh-CN"/>
        </w:rPr>
        <w:t>5</w:t>
      </w:r>
      <w:r w:rsidR="00C874C3" w:rsidRPr="003320D3">
        <w:rPr>
          <w:rFonts w:ascii="SimSun" w:eastAsia="SimSun" w:hAnsi="SimSun" w:cs="SimSun" w:hint="eastAsia"/>
          <w:lang w:eastAsia="zh-CN"/>
        </w:rPr>
        <w:t>）</w:t>
      </w:r>
    </w:p>
    <w:p w14:paraId="1745487E" w14:textId="13B1471F" w:rsidR="00C84CDB" w:rsidRPr="00537DEC" w:rsidRDefault="00C874C3" w:rsidP="0021211E">
      <w:pPr>
        <w:pStyle w:val="WMOBodyText"/>
        <w:keepNext/>
        <w:keepLines/>
        <w:tabs>
          <w:tab w:val="left" w:pos="1134"/>
        </w:tabs>
        <w:spacing w:after="240"/>
        <w:ind w:hanging="11"/>
      </w:pPr>
      <w:bookmarkStart w:id="78" w:name="_Hlk120643323"/>
      <w:r w:rsidRPr="00816FFA">
        <w:rPr>
          <w:rFonts w:ascii="SimSun" w:eastAsia="SimSun" w:hAnsi="SimSun" w:cs="SimSun" w:hint="eastAsia"/>
          <w:lang w:eastAsia="zh-CN"/>
        </w:rPr>
        <w:t>以下关键活动将有助于解决这一优先事项：</w:t>
      </w:r>
    </w:p>
    <w:bookmarkEnd w:id="78"/>
    <w:p w14:paraId="57FABB4D" w14:textId="33EBDC21" w:rsidR="00C84CDB" w:rsidRPr="00537DEC" w:rsidRDefault="00C84CDB" w:rsidP="00815825">
      <w:pPr>
        <w:pStyle w:val="WMOIndent2"/>
      </w:pPr>
      <w:r w:rsidRPr="00537DEC">
        <w:rPr>
          <w:rFonts w:eastAsia="Verdana" w:cstheme="minorHAnsi"/>
        </w:rPr>
        <w:t>(a)</w:t>
      </w:r>
      <w:r w:rsidRPr="00537DEC">
        <w:rPr>
          <w:rFonts w:eastAsia="Verdana" w:cstheme="minorHAnsi"/>
        </w:rPr>
        <w:tab/>
      </w:r>
      <w:r w:rsidR="00A353A9" w:rsidRPr="00846141">
        <w:rPr>
          <w:rFonts w:ascii="SimSun" w:eastAsia="SimSun" w:hAnsi="SimSun" w:cs="SimSun" w:hint="eastAsia"/>
          <w:lang w:eastAsia="zh-CN"/>
        </w:rPr>
        <w:t>总结并报告当前和过去关于冰冻圈变化及其社会影响的研究活动和成果，以确定将研究转化为业务的机会，以及在满足信息服务（如预报、预警、水文、水资源</w:t>
      </w:r>
      <w:r w:rsidR="00A353A9">
        <w:rPr>
          <w:rFonts w:ascii="SimSun" w:eastAsia="SimSun" w:hAnsi="SimSun" w:cs="SimSun" w:hint="eastAsia"/>
          <w:lang w:eastAsia="zh-CN"/>
        </w:rPr>
        <w:t>、</w:t>
      </w:r>
      <w:r w:rsidR="00A353A9" w:rsidRPr="00CF4352">
        <w:rPr>
          <w:rFonts w:ascii="SimSun" w:eastAsia="SimSun" w:hAnsi="SimSun" w:cs="SimSun" w:hint="eastAsia"/>
          <w:lang w:eastAsia="zh-CN"/>
        </w:rPr>
        <w:t>冰冻圈融化与大气碳释放之间的联系</w:t>
      </w:r>
      <w:r w:rsidR="00A353A9" w:rsidRPr="00846141">
        <w:rPr>
          <w:rFonts w:ascii="SimSun" w:eastAsia="SimSun" w:hAnsi="SimSun" w:cs="SimSun" w:hint="eastAsia"/>
          <w:lang w:eastAsia="zh-CN"/>
        </w:rPr>
        <w:t>等）新需求方面存在的差距；</w:t>
      </w:r>
    </w:p>
    <w:p w14:paraId="48F05549" w14:textId="7A72E7C3" w:rsidR="00C84CDB" w:rsidRPr="00537DEC" w:rsidRDefault="00C84CDB" w:rsidP="00815825">
      <w:pPr>
        <w:pStyle w:val="WMOIndent2"/>
      </w:pPr>
      <w:r w:rsidRPr="00537DEC">
        <w:rPr>
          <w:rFonts w:eastAsia="Verdana" w:cstheme="minorHAnsi"/>
        </w:rPr>
        <w:t>(b)</w:t>
      </w:r>
      <w:r w:rsidRPr="00537DEC">
        <w:rPr>
          <w:rFonts w:eastAsia="Verdana" w:cstheme="minorHAnsi"/>
        </w:rPr>
        <w:tab/>
      </w:r>
      <w:r w:rsidR="00A353A9" w:rsidRPr="002906ED">
        <w:rPr>
          <w:rFonts w:ascii="SimSun" w:eastAsia="SimSun" w:hAnsi="SimSun" w:cs="SimSun" w:hint="eastAsia"/>
          <w:lang w:eastAsia="zh-CN"/>
        </w:rPr>
        <w:t>倡导在</w:t>
      </w:r>
      <w:r w:rsidR="00A353A9" w:rsidRPr="002906ED">
        <w:rPr>
          <w:lang w:eastAsia="zh-CN"/>
        </w:rPr>
        <w:t>WMO</w:t>
      </w:r>
      <w:r w:rsidR="00A353A9" w:rsidRPr="002906ED">
        <w:rPr>
          <w:rFonts w:ascii="SimSun" w:eastAsia="SimSun" w:hAnsi="SimSun" w:cs="SimSun" w:hint="eastAsia"/>
          <w:lang w:eastAsia="zh-CN"/>
        </w:rPr>
        <w:t>各机构的工作计划中体现脆弱地区的冰冻圈相关政策优先事项；</w:t>
      </w:r>
    </w:p>
    <w:p w14:paraId="4704A2F7" w14:textId="3465467E" w:rsidR="00C84CDB" w:rsidRPr="007330D8" w:rsidRDefault="00C84CDB" w:rsidP="00815825">
      <w:pPr>
        <w:pStyle w:val="WMOIndent2"/>
        <w:rPr>
          <w:rFonts w:eastAsia="Verdana" w:cstheme="minorHAnsi"/>
        </w:rPr>
      </w:pPr>
      <w:r w:rsidRPr="00537DEC">
        <w:rPr>
          <w:rFonts w:eastAsia="Verdana" w:cstheme="minorHAnsi"/>
        </w:rPr>
        <w:t>(c)</w:t>
      </w:r>
      <w:r w:rsidRPr="00537DEC">
        <w:rPr>
          <w:rFonts w:eastAsia="Verdana" w:cstheme="minorHAnsi"/>
        </w:rPr>
        <w:tab/>
      </w:r>
      <w:r w:rsidR="00A353A9" w:rsidRPr="009866D8">
        <w:rPr>
          <w:rFonts w:ascii="SimSun" w:eastAsia="SimSun" w:hAnsi="SimSun" w:cs="SimSun" w:hint="eastAsia"/>
          <w:lang w:eastAsia="zh-CN"/>
        </w:rPr>
        <w:t>倡导以极地预测项目和极地预测年</w:t>
      </w:r>
      <w:r w:rsidR="00A353A9" w:rsidRPr="00A353A9">
        <w:rPr>
          <w:rFonts w:eastAsia="SimSun" w:cs="SimSun"/>
          <w:lang w:eastAsia="zh-CN"/>
        </w:rPr>
        <w:t>（</w:t>
      </w:r>
      <w:r w:rsidR="00A353A9" w:rsidRPr="00A353A9">
        <w:rPr>
          <w:rFonts w:eastAsia="SimSun" w:cs="SimSun"/>
          <w:lang w:eastAsia="zh-CN"/>
        </w:rPr>
        <w:t>YOPP</w:t>
      </w:r>
      <w:r w:rsidR="00A353A9" w:rsidRPr="00A353A9">
        <w:rPr>
          <w:rFonts w:eastAsia="SimSun" w:cs="SimSun"/>
          <w:lang w:eastAsia="zh-CN"/>
        </w:rPr>
        <w:t>）</w:t>
      </w:r>
      <w:r w:rsidR="00A353A9" w:rsidRPr="009866D8">
        <w:rPr>
          <w:rFonts w:ascii="SimSun" w:eastAsia="SimSun" w:hAnsi="SimSun" w:cs="SimSun" w:hint="eastAsia"/>
          <w:lang w:eastAsia="zh-CN"/>
        </w:rPr>
        <w:t>活动为模式，通过在高山地区和南极洲开展协调的综合研究项目，共同创造知识，以改善获取代表极地和高山地区快速变化的关键数据和知识，支持未来的业务服务；</w:t>
      </w:r>
    </w:p>
    <w:p w14:paraId="17ECC895" w14:textId="4886AA47" w:rsidR="00C84CDB" w:rsidRPr="00537DEC" w:rsidRDefault="00C84CDB" w:rsidP="00815825">
      <w:pPr>
        <w:pStyle w:val="WMOIndent2"/>
      </w:pPr>
      <w:r w:rsidRPr="00537DEC">
        <w:rPr>
          <w:rFonts w:eastAsia="Verdana" w:cstheme="minorHAnsi"/>
        </w:rPr>
        <w:t>(d)</w:t>
      </w:r>
      <w:r w:rsidRPr="00537DEC">
        <w:rPr>
          <w:rFonts w:eastAsia="Verdana" w:cstheme="minorHAnsi"/>
        </w:rPr>
        <w:tab/>
      </w:r>
      <w:r w:rsidR="00A353A9" w:rsidRPr="00443C37">
        <w:rPr>
          <w:rFonts w:ascii="SimSun" w:eastAsia="SimSun" w:hAnsi="SimSun" w:cs="SimSun" w:hint="eastAsia"/>
          <w:lang w:eastAsia="zh-CN"/>
        </w:rPr>
        <w:t>与主要合作伙伴、更广泛的国际研究和学术界在整个价值周期内进行互利的接触和合作，以区域相关的方式解决与冰冻圈变化有关的关键问题和需求</w:t>
      </w:r>
      <w:r w:rsidR="00A353A9">
        <w:rPr>
          <w:rFonts w:ascii="SimSun" w:eastAsia="SimSun" w:hAnsi="SimSun" w:cs="SimSun" w:hint="eastAsia"/>
          <w:lang w:eastAsia="zh-CN"/>
        </w:rPr>
        <w:t>；</w:t>
      </w:r>
    </w:p>
    <w:p w14:paraId="71D7B05A" w14:textId="37A3A552" w:rsidR="00C84CDB" w:rsidRPr="00537DEC" w:rsidRDefault="00C84CDB" w:rsidP="00815825">
      <w:pPr>
        <w:pStyle w:val="WMOIndent2"/>
      </w:pPr>
      <w:r w:rsidRPr="00537DEC">
        <w:rPr>
          <w:rFonts w:eastAsia="Verdana" w:cstheme="minorHAnsi"/>
        </w:rPr>
        <w:t>(e)</w:t>
      </w:r>
      <w:r w:rsidRPr="00537DEC">
        <w:rPr>
          <w:rFonts w:eastAsia="Verdana" w:cstheme="minorHAnsi"/>
        </w:rPr>
        <w:tab/>
      </w:r>
      <w:r w:rsidR="00A353A9" w:rsidRPr="00E029B2">
        <w:rPr>
          <w:rFonts w:ascii="SimSun" w:eastAsia="SimSun" w:hAnsi="SimSun" w:cs="SimSun" w:hint="eastAsia"/>
          <w:lang w:eastAsia="zh-CN"/>
        </w:rPr>
        <w:t>积极吸引早期职业科学家参与，促进当地专家和社区的能力发展活动，以此来维持发展和提供服务，应对与全球冰冻圈急剧变化有关的紧迫挑战。</w:t>
      </w:r>
    </w:p>
    <w:p w14:paraId="7A955DAF" w14:textId="49A158D9" w:rsidR="00C84CDB" w:rsidRPr="004E0228" w:rsidRDefault="00C84CDB" w:rsidP="00C84CDB">
      <w:pPr>
        <w:tabs>
          <w:tab w:val="clear" w:pos="1134"/>
        </w:tabs>
        <w:adjustRightInd w:val="0"/>
        <w:snapToGrid w:val="0"/>
        <w:spacing w:before="360" w:after="240"/>
        <w:ind w:left="1134" w:hanging="1134"/>
        <w:jc w:val="left"/>
        <w:rPr>
          <w:rFonts w:eastAsia="Verdana" w:cs="Verdana"/>
          <w:bCs/>
          <w:szCs w:val="22"/>
          <w:lang w:eastAsia="zh-TW"/>
        </w:rPr>
      </w:pPr>
      <w:r w:rsidRPr="00537DEC">
        <w:rPr>
          <w:rFonts w:eastAsia="Verdana" w:cs="Verdana"/>
          <w:b/>
          <w:bCs/>
          <w:szCs w:val="22"/>
          <w:lang w:eastAsia="zh-TW"/>
        </w:rPr>
        <w:t>(5)</w:t>
      </w:r>
      <w:r w:rsidRPr="00537DEC">
        <w:rPr>
          <w:rFonts w:eastAsia="Verdana" w:cs="Verdana"/>
          <w:b/>
          <w:bCs/>
          <w:szCs w:val="22"/>
          <w:lang w:eastAsia="zh-TW"/>
        </w:rPr>
        <w:tab/>
      </w:r>
      <w:r w:rsidR="00A353A9" w:rsidRPr="00816FFA">
        <w:rPr>
          <w:rFonts w:ascii="Microsoft YaHei" w:eastAsia="Microsoft YaHei" w:hAnsi="Microsoft YaHei" w:cs="SimSun" w:hint="eastAsia"/>
          <w:b/>
          <w:bCs/>
          <w:lang w:eastAsia="zh-CN"/>
        </w:rPr>
        <w:t>南极洲：加强会员在收集和分享观测结果、开展研究以及开发和提供服务方面的合作</w:t>
      </w:r>
      <w:r w:rsidR="00A353A9" w:rsidRPr="003320D3">
        <w:rPr>
          <w:rFonts w:ascii="SimSun" w:eastAsia="SimSun" w:hAnsi="SimSun" w:cs="SimSun" w:hint="eastAsia"/>
          <w:lang w:eastAsia="zh-CN"/>
        </w:rPr>
        <w:t>（</w:t>
      </w:r>
      <w:r w:rsidR="00A353A9">
        <w:rPr>
          <w:rFonts w:ascii="SimSun" w:eastAsia="SimSun" w:hAnsi="SimSun" w:cs="SimSun" w:hint="eastAsia"/>
          <w:lang w:eastAsia="zh-CN"/>
        </w:rPr>
        <w:t>符合</w:t>
      </w:r>
      <w:r w:rsidR="00A353A9" w:rsidRPr="003320D3">
        <w:rPr>
          <w:rFonts w:ascii="SimSun" w:eastAsia="SimSun" w:hAnsi="SimSun" w:cs="SimSun" w:hint="eastAsia"/>
          <w:lang w:eastAsia="zh-CN"/>
        </w:rPr>
        <w:t>长期目标</w:t>
      </w:r>
      <w:r w:rsidR="00A353A9" w:rsidRPr="003320D3">
        <w:rPr>
          <w:lang w:eastAsia="zh-CN"/>
        </w:rPr>
        <w:t>1</w:t>
      </w:r>
      <w:r w:rsidR="00A353A9" w:rsidRPr="003320D3">
        <w:rPr>
          <w:rFonts w:ascii="SimSun" w:eastAsia="SimSun" w:hAnsi="SimSun" w:cs="SimSun" w:hint="eastAsia"/>
          <w:lang w:eastAsia="zh-CN"/>
        </w:rPr>
        <w:t>、</w:t>
      </w:r>
      <w:r w:rsidR="00A353A9" w:rsidRPr="003320D3">
        <w:rPr>
          <w:lang w:eastAsia="zh-CN"/>
        </w:rPr>
        <w:t>2</w:t>
      </w:r>
      <w:r w:rsidR="00A353A9" w:rsidRPr="003320D3">
        <w:rPr>
          <w:rFonts w:ascii="SimSun" w:eastAsia="SimSun" w:hAnsi="SimSun" w:cs="SimSun" w:hint="eastAsia"/>
          <w:lang w:eastAsia="zh-CN"/>
        </w:rPr>
        <w:t>、</w:t>
      </w:r>
      <w:r w:rsidR="00A353A9" w:rsidRPr="003320D3">
        <w:rPr>
          <w:lang w:eastAsia="zh-CN"/>
        </w:rPr>
        <w:t xml:space="preserve">3 </w:t>
      </w:r>
      <w:r w:rsidR="00A353A9" w:rsidRPr="003320D3">
        <w:rPr>
          <w:rFonts w:ascii="SimSun" w:eastAsia="SimSun" w:hAnsi="SimSun" w:cs="SimSun" w:hint="eastAsia"/>
          <w:lang w:eastAsia="zh-CN"/>
        </w:rPr>
        <w:t>和</w:t>
      </w:r>
      <w:r w:rsidR="00A353A9" w:rsidRPr="00537DEC">
        <w:rPr>
          <w:bCs/>
          <w:lang w:eastAsia="zh-CN"/>
        </w:rPr>
        <w:t>5</w:t>
      </w:r>
      <w:r w:rsidR="00A353A9" w:rsidRPr="003320D3">
        <w:rPr>
          <w:rFonts w:ascii="SimSun" w:eastAsia="SimSun" w:hAnsi="SimSun" w:cs="SimSun" w:hint="eastAsia"/>
          <w:lang w:eastAsia="zh-CN"/>
        </w:rPr>
        <w:t>）</w:t>
      </w:r>
    </w:p>
    <w:p w14:paraId="4F37FF7B" w14:textId="0E64E556" w:rsidR="00C84CDB" w:rsidRPr="00537DEC" w:rsidRDefault="00F031FF" w:rsidP="006237FE">
      <w:pPr>
        <w:pStyle w:val="WMOBodyText"/>
        <w:tabs>
          <w:tab w:val="left" w:pos="1134"/>
        </w:tabs>
        <w:spacing w:after="240"/>
        <w:ind w:hanging="11"/>
        <w:rPr>
          <w:lang w:eastAsia="zh-CN"/>
        </w:rPr>
      </w:pPr>
      <w:r w:rsidRPr="00816FFA">
        <w:rPr>
          <w:rFonts w:ascii="SimSun" w:eastAsia="SimSun" w:hAnsi="SimSun" w:cs="SimSun" w:hint="eastAsia"/>
          <w:lang w:eastAsia="zh-CN"/>
        </w:rPr>
        <w:t>以下关键活动将有助于解决这一优先事项：</w:t>
      </w:r>
    </w:p>
    <w:p w14:paraId="3250E3BB" w14:textId="1FF003ED" w:rsidR="00C84CDB" w:rsidRPr="00537DEC" w:rsidRDefault="00C84CDB" w:rsidP="00815825">
      <w:pPr>
        <w:pStyle w:val="WMOIndent2"/>
      </w:pPr>
      <w:r w:rsidRPr="00537DEC">
        <w:t>(a)</w:t>
      </w:r>
      <w:r w:rsidRPr="00537DEC">
        <w:tab/>
      </w:r>
      <w:r w:rsidR="00B53D19" w:rsidRPr="002431B8">
        <w:rPr>
          <w:rFonts w:ascii="SimSun" w:eastAsia="SimSun" w:hAnsi="SimSun" w:cs="SimSun" w:hint="eastAsia"/>
          <w:lang w:eastAsia="zh-CN"/>
        </w:rPr>
        <w:t>按照地球系统方法和</w:t>
      </w:r>
      <w:r w:rsidR="00B53D19" w:rsidRPr="002431B8">
        <w:rPr>
          <w:lang w:eastAsia="zh-CN"/>
        </w:rPr>
        <w:t>WMO</w:t>
      </w:r>
      <w:r w:rsidR="00B53D19" w:rsidRPr="002431B8">
        <w:rPr>
          <w:rFonts w:ascii="SimSun" w:eastAsia="SimSun" w:hAnsi="SimSun" w:cs="SimSun" w:hint="eastAsia"/>
          <w:lang w:eastAsia="zh-CN"/>
        </w:rPr>
        <w:t>战略计划，并考虑到南极洲计划的特殊性，就</w:t>
      </w:r>
      <w:r w:rsidR="00B53D19" w:rsidRPr="002431B8">
        <w:rPr>
          <w:lang w:eastAsia="zh-CN"/>
        </w:rPr>
        <w:t>WMO</w:t>
      </w:r>
      <w:r w:rsidR="00B53D19" w:rsidRPr="002431B8">
        <w:rPr>
          <w:rFonts w:ascii="SimSun" w:eastAsia="SimSun" w:hAnsi="SimSun" w:cs="SimSun" w:hint="eastAsia"/>
          <w:lang w:eastAsia="zh-CN"/>
        </w:rPr>
        <w:t>在协调对南极洲及其南大洋环境（</w:t>
      </w:r>
      <w:r w:rsidR="00B53D19" w:rsidRPr="001D21D1">
        <w:rPr>
          <w:rFonts w:ascii="SimSun" w:eastAsia="SimSun" w:hAnsi="SimSun" w:cs="SimSun" w:hint="eastAsia"/>
          <w:lang w:eastAsia="zh-CN"/>
        </w:rPr>
        <w:t>南纬</w:t>
      </w:r>
      <w:r w:rsidR="00B53D19" w:rsidRPr="001D21D1">
        <w:rPr>
          <w:lang w:eastAsia="zh-CN"/>
        </w:rPr>
        <w:t>60</w:t>
      </w:r>
      <w:r w:rsidR="00B53D19" w:rsidRPr="001D21D1">
        <w:rPr>
          <w:rFonts w:ascii="SimSun" w:eastAsia="SimSun" w:hAnsi="SimSun" w:cs="SimSun" w:hint="eastAsia"/>
          <w:lang w:eastAsia="zh-CN"/>
        </w:rPr>
        <w:t>度以南</w:t>
      </w:r>
      <w:r w:rsidR="00B53D19" w:rsidRPr="002431B8">
        <w:rPr>
          <w:rFonts w:ascii="SimSun" w:eastAsia="SimSun" w:hAnsi="SimSun" w:cs="SimSun" w:hint="eastAsia"/>
          <w:lang w:eastAsia="zh-CN"/>
        </w:rPr>
        <w:t>）关注的会员的活动方面的作用，进行</w:t>
      </w:r>
      <w:r w:rsidR="00B53D19" w:rsidRPr="002431B8">
        <w:rPr>
          <w:lang w:eastAsia="zh-CN"/>
        </w:rPr>
        <w:t>/</w:t>
      </w:r>
      <w:r w:rsidR="00B53D19" w:rsidRPr="002431B8">
        <w:rPr>
          <w:rFonts w:ascii="SimSun" w:eastAsia="SimSun" w:hAnsi="SimSun" w:cs="SimSun" w:hint="eastAsia"/>
          <w:lang w:eastAsia="zh-CN"/>
        </w:rPr>
        <w:t>组织高级别磋商并提供建议；</w:t>
      </w:r>
    </w:p>
    <w:p w14:paraId="643D52CD" w14:textId="582856BF" w:rsidR="00C84CDB" w:rsidRPr="00537DEC" w:rsidRDefault="00C84CDB" w:rsidP="00815825">
      <w:pPr>
        <w:pStyle w:val="WMOIndent2"/>
      </w:pPr>
      <w:r w:rsidRPr="00537DEC">
        <w:t>(b)</w:t>
      </w:r>
      <w:r w:rsidRPr="00537DEC">
        <w:tab/>
      </w:r>
      <w:r w:rsidR="00B53D19" w:rsidRPr="001D21D1">
        <w:rPr>
          <w:rFonts w:ascii="SimSun" w:eastAsia="SimSun" w:hAnsi="SimSun" w:cs="SimSun" w:hint="eastAsia"/>
          <w:lang w:eastAsia="zh-CN"/>
        </w:rPr>
        <w:t>让关注南极洲会员参与发展</w:t>
      </w:r>
      <w:r w:rsidR="00B53D19" w:rsidRPr="001D21D1">
        <w:rPr>
          <w:lang w:eastAsia="zh-CN"/>
        </w:rPr>
        <w:t>WIPPS</w:t>
      </w:r>
      <w:r w:rsidR="00B53D19" w:rsidRPr="001D21D1">
        <w:rPr>
          <w:rFonts w:ascii="SimSun" w:eastAsia="SimSun" w:hAnsi="SimSun" w:cs="SimSun" w:hint="eastAsia"/>
          <w:lang w:eastAsia="zh-CN"/>
        </w:rPr>
        <w:t>和</w:t>
      </w:r>
      <w:r w:rsidR="00B53D19" w:rsidRPr="001D21D1">
        <w:rPr>
          <w:lang w:eastAsia="zh-CN"/>
        </w:rPr>
        <w:t>WIGOS</w:t>
      </w:r>
      <w:r w:rsidR="00B53D19" w:rsidRPr="001D21D1">
        <w:rPr>
          <w:rFonts w:ascii="SimSun" w:eastAsia="SimSun" w:hAnsi="SimSun" w:cs="SimSun" w:hint="eastAsia"/>
          <w:lang w:eastAsia="zh-CN"/>
        </w:rPr>
        <w:t>的必要结构，以有效满足信息需求，支持会员在南极洲（南纬</w:t>
      </w:r>
      <w:r w:rsidR="00B53D19" w:rsidRPr="001D21D1">
        <w:rPr>
          <w:lang w:eastAsia="zh-CN"/>
        </w:rPr>
        <w:t>60</w:t>
      </w:r>
      <w:r w:rsidR="00B53D19" w:rsidRPr="001D21D1">
        <w:rPr>
          <w:rFonts w:ascii="SimSun" w:eastAsia="SimSun" w:hAnsi="SimSun" w:cs="SimSun" w:hint="eastAsia"/>
          <w:lang w:eastAsia="zh-CN"/>
        </w:rPr>
        <w:t>度以南）的活动，整合成熟的研究成果，同时考虑</w:t>
      </w:r>
      <w:r w:rsidR="00B53D19" w:rsidRPr="001D21D1">
        <w:rPr>
          <w:lang w:eastAsia="zh-CN"/>
        </w:rPr>
        <w:t>WIGOS</w:t>
      </w:r>
      <w:r w:rsidR="00B53D19" w:rsidRPr="001D21D1">
        <w:rPr>
          <w:rFonts w:ascii="SimSun" w:eastAsia="SimSun" w:hAnsi="SimSun" w:cs="SimSun" w:hint="eastAsia"/>
          <w:lang w:eastAsia="zh-CN"/>
        </w:rPr>
        <w:t>区域中心、区域专业气象中心和南极</w:t>
      </w:r>
      <w:r w:rsidR="00B53D19" w:rsidRPr="001D21D1">
        <w:rPr>
          <w:lang w:eastAsia="zh-CN"/>
        </w:rPr>
        <w:t>RCC</w:t>
      </w:r>
      <w:r w:rsidR="00B53D19" w:rsidRPr="001D21D1">
        <w:rPr>
          <w:rFonts w:ascii="SimSun" w:eastAsia="SimSun" w:hAnsi="SimSun" w:cs="SimSun" w:hint="eastAsia"/>
          <w:lang w:eastAsia="zh-CN"/>
        </w:rPr>
        <w:t>网络的概念；</w:t>
      </w:r>
    </w:p>
    <w:p w14:paraId="1F9E6275" w14:textId="54F0A651" w:rsidR="00B73C81" w:rsidRDefault="00C84CDB" w:rsidP="00815825">
      <w:pPr>
        <w:pStyle w:val="WMOIndent2"/>
      </w:pPr>
      <w:r w:rsidRPr="00537DEC">
        <w:t>(c)</w:t>
      </w:r>
      <w:r w:rsidRPr="00537DEC">
        <w:tab/>
      </w:r>
      <w:r w:rsidR="00BD268B" w:rsidRPr="00BD268B">
        <w:rPr>
          <w:rFonts w:ascii="SimSun" w:eastAsia="SimSun" w:hAnsi="SimSun" w:cs="SimSun" w:hint="eastAsia"/>
        </w:rPr>
        <w:t>建议</w:t>
      </w:r>
      <w:r w:rsidR="00BD268B" w:rsidRPr="00BD268B">
        <w:t>WMO</w:t>
      </w:r>
      <w:r w:rsidR="00BD268B" w:rsidRPr="00BD268B">
        <w:rPr>
          <w:rFonts w:ascii="SimSun" w:eastAsia="SimSun" w:hAnsi="SimSun" w:cs="SimSun" w:hint="eastAsia"/>
        </w:rPr>
        <w:t>在了解南极洲冰盖融化及其对全球海平面上升的影响方面发挥召集作用，重点是监测和改进南极洲的原位和卫星数据的标准化和分布，数据同化，以及传达与影响有关的不确定性；</w:t>
      </w:r>
    </w:p>
    <w:p w14:paraId="1A33F022" w14:textId="5CB9071F" w:rsidR="00C84CDB" w:rsidRPr="00537DEC" w:rsidRDefault="00B73C81" w:rsidP="00815825">
      <w:pPr>
        <w:pStyle w:val="WMOIndent2"/>
      </w:pPr>
      <w:r>
        <w:t>(d)</w:t>
      </w:r>
      <w:r>
        <w:tab/>
      </w:r>
      <w:r w:rsidR="00B53D19" w:rsidRPr="00C5551B">
        <w:rPr>
          <w:rFonts w:ascii="SimSun" w:eastAsia="SimSun" w:hAnsi="SimSun" w:cs="SimSun" w:hint="eastAsia"/>
          <w:lang w:eastAsia="zh-CN"/>
        </w:rPr>
        <w:t>与会员的南极运行者和南极条约协商会议的缔约方协商，为南极天气和海洋服务制定综合服务提供模式，包括</w:t>
      </w:r>
      <w:r w:rsidR="00B53D19" w:rsidRPr="00C5551B">
        <w:rPr>
          <w:lang w:eastAsia="zh-CN"/>
        </w:rPr>
        <w:t>WMO</w:t>
      </w:r>
      <w:r w:rsidR="00B53D19" w:rsidRPr="00C5551B">
        <w:rPr>
          <w:rFonts w:ascii="SimSun" w:eastAsia="SimSun" w:hAnsi="SimSun" w:cs="SimSun" w:hint="eastAsia"/>
          <w:lang w:eastAsia="zh-CN"/>
        </w:rPr>
        <w:t>协调作用；</w:t>
      </w:r>
    </w:p>
    <w:p w14:paraId="559002B8" w14:textId="09FEB514" w:rsidR="00C84CDB" w:rsidRPr="00537DEC" w:rsidRDefault="00C84CDB" w:rsidP="00815825">
      <w:pPr>
        <w:pStyle w:val="WMOIndent2"/>
      </w:pPr>
      <w:r w:rsidRPr="00537DEC">
        <w:t>(</w:t>
      </w:r>
      <w:r w:rsidR="00B73C81">
        <w:t>e</w:t>
      </w:r>
      <w:r w:rsidRPr="00537DEC">
        <w:t>)</w:t>
      </w:r>
      <w:r w:rsidRPr="00537DEC">
        <w:tab/>
      </w:r>
      <w:r w:rsidR="00B53D19" w:rsidRPr="002D3A8B">
        <w:rPr>
          <w:rFonts w:ascii="SimSun" w:eastAsia="SimSun" w:hAnsi="SimSun" w:cs="SimSun" w:hint="eastAsia"/>
          <w:lang w:eastAsia="zh-CN"/>
        </w:rPr>
        <w:t>在</w:t>
      </w:r>
      <w:r w:rsidR="00B53D19" w:rsidRPr="002D3A8B">
        <w:rPr>
          <w:lang w:eastAsia="zh-CN"/>
        </w:rPr>
        <w:t>WMO</w:t>
      </w:r>
      <w:r w:rsidR="00B53D19" w:rsidRPr="002D3A8B">
        <w:rPr>
          <w:rFonts w:ascii="SimSun" w:eastAsia="SimSun" w:hAnsi="SimSun" w:cs="SimSun" w:hint="eastAsia"/>
          <w:lang w:eastAsia="zh-CN"/>
        </w:rPr>
        <w:t>结构</w:t>
      </w:r>
      <w:ins w:id="79" w:author="Fengqi LI" w:date="2023-06-05T09:03:00Z">
        <w:r w:rsidR="007A4EE4">
          <w:rPr>
            <w:rFonts w:ascii="SimSun" w:eastAsia="SimSun" w:hAnsi="SimSun" w:cs="SimSun" w:hint="eastAsia"/>
            <w:lang w:eastAsia="zh-CN"/>
          </w:rPr>
          <w:t>、</w:t>
        </w:r>
        <w:r w:rsidR="00F724DD">
          <w:rPr>
            <w:rFonts w:ascii="SimSun" w:eastAsia="SimSun" w:hAnsi="SimSun" w:cs="SimSun" w:hint="eastAsia"/>
            <w:lang w:eastAsia="zh-CN"/>
          </w:rPr>
          <w:t>各组成机构[伊朗伊斯兰共和国</w:t>
        </w:r>
        <w:r w:rsidR="00F724DD">
          <w:rPr>
            <w:rFonts w:ascii="SimSun" w:eastAsia="SimSun" w:hAnsi="SimSun" w:cs="SimSun"/>
            <w:lang w:eastAsia="zh-CN"/>
          </w:rPr>
          <w:t>]</w:t>
        </w:r>
      </w:ins>
      <w:r w:rsidR="00B53D19" w:rsidRPr="002D3A8B">
        <w:rPr>
          <w:rFonts w:ascii="SimSun" w:eastAsia="SimSun" w:hAnsi="SimSun" w:cs="SimSun" w:hint="eastAsia"/>
          <w:lang w:eastAsia="zh-CN"/>
        </w:rPr>
        <w:t>与其他团体</w:t>
      </w:r>
      <w:del w:id="80" w:author="Fengqi LI" w:date="2023-06-05T09:03:00Z">
        <w:r w:rsidR="00B53D19" w:rsidRPr="002D3A8B" w:rsidDel="00F724DD">
          <w:rPr>
            <w:rFonts w:ascii="SimSun" w:eastAsia="SimSun" w:hAnsi="SimSun" w:cs="SimSun" w:hint="eastAsia"/>
            <w:lang w:eastAsia="zh-CN"/>
          </w:rPr>
          <w:delText>或机构</w:delText>
        </w:r>
      </w:del>
      <w:ins w:id="81" w:author="Fengqi LI" w:date="2023-06-05T09:04:00Z">
        <w:r w:rsidR="00F724DD" w:rsidRPr="00F724DD">
          <w:rPr>
            <w:rFonts w:ascii="SimSun" w:eastAsia="SimSun" w:hAnsi="SimSun" w:cs="SimSun" w:hint="eastAsia"/>
            <w:lang w:eastAsia="zh-CN"/>
          </w:rPr>
          <w:t>[伊朗伊斯兰共和国</w:t>
        </w:r>
        <w:r w:rsidR="00F724DD" w:rsidRPr="00F724DD">
          <w:rPr>
            <w:rFonts w:ascii="SimSun" w:eastAsia="SimSun" w:hAnsi="SimSun" w:cs="SimSun"/>
            <w:lang w:eastAsia="zh-CN"/>
          </w:rPr>
          <w:t>]</w:t>
        </w:r>
      </w:ins>
      <w:r w:rsidR="00B53D19" w:rsidRPr="002D3A8B">
        <w:rPr>
          <w:rFonts w:ascii="SimSun" w:eastAsia="SimSun" w:hAnsi="SimSun" w:cs="SimSun" w:hint="eastAsia"/>
          <w:lang w:eastAsia="zh-CN"/>
        </w:rPr>
        <w:t>，如</w:t>
      </w:r>
      <w:r w:rsidR="00B53D19" w:rsidRPr="002D3A8B">
        <w:rPr>
          <w:lang w:eastAsia="zh-CN"/>
        </w:rPr>
        <w:t>SCAR</w:t>
      </w:r>
      <w:r w:rsidR="00B53D19" w:rsidRPr="002D3A8B">
        <w:rPr>
          <w:rFonts w:ascii="SimSun" w:eastAsia="SimSun" w:hAnsi="SimSun" w:cs="SimSun" w:hint="eastAsia"/>
          <w:lang w:eastAsia="zh-CN"/>
        </w:rPr>
        <w:t>、国家南极局局长理事会之间保持积极的接触，并就与其职能相关的南极气象学方面进行接触。</w:t>
      </w:r>
    </w:p>
    <w:p w14:paraId="10C539CB" w14:textId="3C6BAE28" w:rsidR="006525E0" w:rsidRPr="001C762B" w:rsidRDefault="001C762B" w:rsidP="001C762B">
      <w:pPr>
        <w:pStyle w:val="WMOIndent1"/>
        <w:tabs>
          <w:tab w:val="clear" w:pos="567"/>
          <w:tab w:val="left" w:pos="1134"/>
        </w:tabs>
        <w:ind w:left="0" w:firstLine="0"/>
        <w:jc w:val="center"/>
      </w:pPr>
      <w:r>
        <w:lastRenderedPageBreak/>
        <w:t>__________</w:t>
      </w:r>
    </w:p>
    <w:sectPr w:rsidR="006525E0" w:rsidRPr="001C762B"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92B1" w14:textId="77777777" w:rsidR="0090094B" w:rsidRDefault="0090094B">
      <w:r>
        <w:separator/>
      </w:r>
    </w:p>
    <w:p w14:paraId="415F5B61" w14:textId="77777777" w:rsidR="0090094B" w:rsidRDefault="0090094B"/>
    <w:p w14:paraId="0241809E" w14:textId="77777777" w:rsidR="0090094B" w:rsidRDefault="0090094B"/>
  </w:endnote>
  <w:endnote w:type="continuationSeparator" w:id="0">
    <w:p w14:paraId="7EB8215D" w14:textId="77777777" w:rsidR="0090094B" w:rsidRDefault="0090094B">
      <w:r>
        <w:continuationSeparator/>
      </w:r>
    </w:p>
    <w:p w14:paraId="78E4F454" w14:textId="77777777" w:rsidR="0090094B" w:rsidRDefault="0090094B"/>
    <w:p w14:paraId="027E2AFD" w14:textId="77777777" w:rsidR="0090094B" w:rsidRDefault="0090094B"/>
  </w:endnote>
  <w:endnote w:type="continuationNotice" w:id="1">
    <w:p w14:paraId="6DD2822D" w14:textId="77777777" w:rsidR="0090094B" w:rsidRDefault="00900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F2E2" w14:textId="77777777" w:rsidR="0090094B" w:rsidRDefault="0090094B">
      <w:r>
        <w:separator/>
      </w:r>
    </w:p>
  </w:footnote>
  <w:footnote w:type="continuationSeparator" w:id="0">
    <w:p w14:paraId="6B20D4D4" w14:textId="77777777" w:rsidR="0090094B" w:rsidRDefault="0090094B">
      <w:r>
        <w:continuationSeparator/>
      </w:r>
    </w:p>
    <w:p w14:paraId="6591BE6D" w14:textId="77777777" w:rsidR="0090094B" w:rsidRDefault="0090094B"/>
    <w:p w14:paraId="23434DB7" w14:textId="77777777" w:rsidR="0090094B" w:rsidRDefault="0090094B"/>
  </w:footnote>
  <w:footnote w:type="continuationNotice" w:id="1">
    <w:p w14:paraId="43BB3663" w14:textId="77777777" w:rsidR="0090094B" w:rsidRDefault="00900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6476" w14:textId="77777777" w:rsidR="008A2E65" w:rsidRDefault="00D344F3">
    <w:pPr>
      <w:pStyle w:val="Header"/>
    </w:pPr>
    <w:r>
      <w:rPr>
        <w:noProof/>
      </w:rPr>
      <w:pict w14:anchorId="71991F18">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4AD927">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EA004D" w14:textId="77777777" w:rsidR="00F21A96" w:rsidRDefault="00F21A96"/>
  <w:p w14:paraId="131A4026" w14:textId="77777777" w:rsidR="008A2E65" w:rsidRDefault="00D344F3">
    <w:pPr>
      <w:pStyle w:val="Header"/>
    </w:pPr>
    <w:r>
      <w:rPr>
        <w:noProof/>
      </w:rPr>
      <w:pict w14:anchorId="44796357">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FE4E6F4">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1BB1CA" w14:textId="77777777" w:rsidR="00F21A96" w:rsidRDefault="00F21A96"/>
  <w:p w14:paraId="4E80973B" w14:textId="77777777" w:rsidR="008A2E65" w:rsidRDefault="00D344F3">
    <w:pPr>
      <w:pStyle w:val="Header"/>
    </w:pPr>
    <w:r>
      <w:rPr>
        <w:noProof/>
      </w:rPr>
      <w:pict w14:anchorId="0B7D237E">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C74E32">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E7BD" w14:textId="42A0A46C" w:rsidR="00A432CD" w:rsidRDefault="003261B3" w:rsidP="00B72444">
    <w:pPr>
      <w:pStyle w:val="Header"/>
    </w:pPr>
    <w:r>
      <w:t>Cg-19/</w:t>
    </w:r>
    <w:r w:rsidR="000A7998">
      <w:rPr>
        <w:rFonts w:ascii="SimSun" w:eastAsia="SimSun" w:hAnsi="SimSun" w:cs="SimSun" w:hint="eastAsia"/>
        <w:lang w:eastAsia="zh-CN"/>
      </w:rPr>
      <w:t>文件</w:t>
    </w:r>
    <w:r>
      <w:t>3.2</w:t>
    </w:r>
    <w:r w:rsidR="0017226C">
      <w:t>(</w:t>
    </w:r>
    <w:r>
      <w:t>3</w:t>
    </w:r>
    <w:r w:rsidR="0017226C">
      <w:t>)</w:t>
    </w:r>
    <w:r w:rsidR="00A432CD" w:rsidRPr="00C2459D">
      <w:t xml:space="preserve">, </w:t>
    </w:r>
    <w:del w:id="82" w:author="Fengqi LI" w:date="2023-06-05T08:47:00Z">
      <w:r w:rsidR="00A432CD" w:rsidRPr="00C2459D" w:rsidDel="009F146F">
        <w:delText>DRAFT 1</w:delText>
      </w:r>
    </w:del>
    <w:ins w:id="83" w:author="Fengqi LI" w:date="2023-06-05T08:47:00Z">
      <w:r w:rsidR="009F146F">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344F3">
      <w:pict w14:anchorId="2B0FC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D344F3">
      <w:pict w14:anchorId="7E23DE1E">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CE3D" w14:textId="081BBD1F" w:rsidR="008A2E65" w:rsidRDefault="00D344F3">
    <w:pPr>
      <w:pStyle w:val="Header"/>
    </w:pPr>
    <w:r>
      <w:pict w14:anchorId="31BF5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58240;visibility:hidden">
          <v:path gradientshapeok="f"/>
          <o:lock v:ext="edit" selection="t"/>
        </v:shape>
      </w:pict>
    </w:r>
    <w:r>
      <w:pict w14:anchorId="3AAF288C">
        <v:shape id="_x0000_s1038"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32C07518"/>
    <w:lvl w:ilvl="0" w:tplc="B5307B74">
      <w:start w:val="1"/>
      <w:numFmt w:val="lowerLetter"/>
      <w:lvlText w:val="(%1)"/>
      <w:lvlJc w:val="left"/>
      <w:pPr>
        <w:ind w:left="720" w:hanging="360"/>
      </w:pPr>
      <w:rPr>
        <w:rFonts w:ascii="Verdana" w:eastAsia="Verdana" w:hAnsi="Verdana" w:cstheme="minorHAnsi" w:hint="default"/>
        <w:i w:val="0"/>
        <w:i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A9F056C"/>
    <w:multiLevelType w:val="hybridMultilevel"/>
    <w:tmpl w:val="7D188A3E"/>
    <w:lvl w:ilvl="0" w:tplc="E12E3DD8">
      <w:start w:val="1"/>
      <w:numFmt w:val="decimal"/>
      <w:lvlText w:val="(%1)"/>
      <w:lvlJc w:val="left"/>
      <w:pPr>
        <w:ind w:left="360" w:hanging="360"/>
      </w:pPr>
      <w:rPr>
        <w:rFonts w:ascii="Verdana" w:eastAsia="Verdana" w:hAnsi="Verdana" w:cs="Verdana"/>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083BCB"/>
    <w:multiLevelType w:val="hybridMultilevel"/>
    <w:tmpl w:val="48C8B222"/>
    <w:lvl w:ilvl="0" w:tplc="A2A052F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0C5879"/>
    <w:multiLevelType w:val="hybridMultilevel"/>
    <w:tmpl w:val="08D07C3C"/>
    <w:lvl w:ilvl="0" w:tplc="5FAA8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6030683">
    <w:abstractNumId w:val="32"/>
  </w:num>
  <w:num w:numId="2" w16cid:durableId="1083331291">
    <w:abstractNumId w:val="48"/>
  </w:num>
  <w:num w:numId="3" w16cid:durableId="432557616">
    <w:abstractNumId w:val="30"/>
  </w:num>
  <w:num w:numId="4" w16cid:durableId="791286511">
    <w:abstractNumId w:val="39"/>
  </w:num>
  <w:num w:numId="5" w16cid:durableId="2001495263">
    <w:abstractNumId w:val="19"/>
  </w:num>
  <w:num w:numId="6" w16cid:durableId="683671992">
    <w:abstractNumId w:val="24"/>
  </w:num>
  <w:num w:numId="7" w16cid:durableId="1614481873">
    <w:abstractNumId w:val="20"/>
  </w:num>
  <w:num w:numId="8" w16cid:durableId="168954376">
    <w:abstractNumId w:val="33"/>
  </w:num>
  <w:num w:numId="9" w16cid:durableId="1126462749">
    <w:abstractNumId w:val="23"/>
  </w:num>
  <w:num w:numId="10" w16cid:durableId="796025939">
    <w:abstractNumId w:val="22"/>
  </w:num>
  <w:num w:numId="11" w16cid:durableId="1079524262">
    <w:abstractNumId w:val="38"/>
  </w:num>
  <w:num w:numId="12" w16cid:durableId="1694645480">
    <w:abstractNumId w:val="12"/>
  </w:num>
  <w:num w:numId="13" w16cid:durableId="1674795422">
    <w:abstractNumId w:val="27"/>
  </w:num>
  <w:num w:numId="14" w16cid:durableId="891843367">
    <w:abstractNumId w:val="44"/>
  </w:num>
  <w:num w:numId="15" w16cid:durableId="355887240">
    <w:abstractNumId w:val="21"/>
  </w:num>
  <w:num w:numId="16" w16cid:durableId="1501310538">
    <w:abstractNumId w:val="9"/>
  </w:num>
  <w:num w:numId="17" w16cid:durableId="677004416">
    <w:abstractNumId w:val="7"/>
  </w:num>
  <w:num w:numId="18" w16cid:durableId="969093624">
    <w:abstractNumId w:val="6"/>
  </w:num>
  <w:num w:numId="19" w16cid:durableId="353307459">
    <w:abstractNumId w:val="5"/>
  </w:num>
  <w:num w:numId="20" w16cid:durableId="124658961">
    <w:abstractNumId w:val="4"/>
  </w:num>
  <w:num w:numId="21" w16cid:durableId="2040663020">
    <w:abstractNumId w:val="8"/>
  </w:num>
  <w:num w:numId="22" w16cid:durableId="441730389">
    <w:abstractNumId w:val="3"/>
  </w:num>
  <w:num w:numId="23" w16cid:durableId="1311444292">
    <w:abstractNumId w:val="2"/>
  </w:num>
  <w:num w:numId="24" w16cid:durableId="452020891">
    <w:abstractNumId w:val="1"/>
  </w:num>
  <w:num w:numId="25" w16cid:durableId="1031995851">
    <w:abstractNumId w:val="0"/>
  </w:num>
  <w:num w:numId="26" w16cid:durableId="2127921053">
    <w:abstractNumId w:val="46"/>
  </w:num>
  <w:num w:numId="27" w16cid:durableId="2052917391">
    <w:abstractNumId w:val="34"/>
  </w:num>
  <w:num w:numId="28" w16cid:durableId="271516674">
    <w:abstractNumId w:val="25"/>
  </w:num>
  <w:num w:numId="29" w16cid:durableId="187833566">
    <w:abstractNumId w:val="35"/>
  </w:num>
  <w:num w:numId="30" w16cid:durableId="2089842422">
    <w:abstractNumId w:val="36"/>
  </w:num>
  <w:num w:numId="31" w16cid:durableId="1498575196">
    <w:abstractNumId w:val="15"/>
  </w:num>
  <w:num w:numId="32" w16cid:durableId="626938030">
    <w:abstractNumId w:val="43"/>
  </w:num>
  <w:num w:numId="33" w16cid:durableId="600652279">
    <w:abstractNumId w:val="41"/>
  </w:num>
  <w:num w:numId="34" w16cid:durableId="1219436014">
    <w:abstractNumId w:val="26"/>
  </w:num>
  <w:num w:numId="35" w16cid:durableId="376780697">
    <w:abstractNumId w:val="29"/>
  </w:num>
  <w:num w:numId="36" w16cid:durableId="1256212646">
    <w:abstractNumId w:val="47"/>
  </w:num>
  <w:num w:numId="37" w16cid:durableId="285434407">
    <w:abstractNumId w:val="37"/>
  </w:num>
  <w:num w:numId="38" w16cid:durableId="1844542181">
    <w:abstractNumId w:val="13"/>
  </w:num>
  <w:num w:numId="39" w16cid:durableId="1840269848">
    <w:abstractNumId w:val="14"/>
  </w:num>
  <w:num w:numId="40" w16cid:durableId="2003896932">
    <w:abstractNumId w:val="17"/>
  </w:num>
  <w:num w:numId="41" w16cid:durableId="777409829">
    <w:abstractNumId w:val="10"/>
  </w:num>
  <w:num w:numId="42" w16cid:durableId="1849981821">
    <w:abstractNumId w:val="45"/>
  </w:num>
  <w:num w:numId="43" w16cid:durableId="34744198">
    <w:abstractNumId w:val="18"/>
  </w:num>
  <w:num w:numId="44" w16cid:durableId="1523662537">
    <w:abstractNumId w:val="31"/>
  </w:num>
  <w:num w:numId="45" w16cid:durableId="91826766">
    <w:abstractNumId w:val="42"/>
  </w:num>
  <w:num w:numId="46" w16cid:durableId="1409232743">
    <w:abstractNumId w:val="11"/>
  </w:num>
  <w:num w:numId="47" w16cid:durableId="1931800">
    <w:abstractNumId w:val="40"/>
  </w:num>
  <w:num w:numId="48" w16cid:durableId="1234242348">
    <w:abstractNumId w:val="16"/>
  </w:num>
  <w:num w:numId="49" w16cid:durableId="51684411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B3"/>
    <w:rsid w:val="00004B1D"/>
    <w:rsid w:val="00005301"/>
    <w:rsid w:val="00006F1F"/>
    <w:rsid w:val="000124C2"/>
    <w:rsid w:val="000133EE"/>
    <w:rsid w:val="00013F09"/>
    <w:rsid w:val="000206A8"/>
    <w:rsid w:val="00025949"/>
    <w:rsid w:val="00026764"/>
    <w:rsid w:val="00027205"/>
    <w:rsid w:val="0003014E"/>
    <w:rsid w:val="0003137A"/>
    <w:rsid w:val="0003394F"/>
    <w:rsid w:val="00035F60"/>
    <w:rsid w:val="00040457"/>
    <w:rsid w:val="00041171"/>
    <w:rsid w:val="00041641"/>
    <w:rsid w:val="00041727"/>
    <w:rsid w:val="0004226F"/>
    <w:rsid w:val="00042A37"/>
    <w:rsid w:val="00050F8E"/>
    <w:rsid w:val="000518BB"/>
    <w:rsid w:val="00056FD4"/>
    <w:rsid w:val="000573AD"/>
    <w:rsid w:val="0006075B"/>
    <w:rsid w:val="0006123B"/>
    <w:rsid w:val="00064F6B"/>
    <w:rsid w:val="00072F17"/>
    <w:rsid w:val="000731AA"/>
    <w:rsid w:val="0007736C"/>
    <w:rsid w:val="000806D8"/>
    <w:rsid w:val="00082C80"/>
    <w:rsid w:val="00082D37"/>
    <w:rsid w:val="00083847"/>
    <w:rsid w:val="00083C36"/>
    <w:rsid w:val="00084D58"/>
    <w:rsid w:val="00086A0E"/>
    <w:rsid w:val="00091841"/>
    <w:rsid w:val="00091C43"/>
    <w:rsid w:val="00092CAE"/>
    <w:rsid w:val="00093003"/>
    <w:rsid w:val="00095E48"/>
    <w:rsid w:val="000A49B7"/>
    <w:rsid w:val="000A4F1C"/>
    <w:rsid w:val="000A69BF"/>
    <w:rsid w:val="000A7998"/>
    <w:rsid w:val="000B4379"/>
    <w:rsid w:val="000B7B10"/>
    <w:rsid w:val="000C1782"/>
    <w:rsid w:val="000C225A"/>
    <w:rsid w:val="000C4FDC"/>
    <w:rsid w:val="000C6781"/>
    <w:rsid w:val="000D0753"/>
    <w:rsid w:val="000D091E"/>
    <w:rsid w:val="000D62A4"/>
    <w:rsid w:val="000E0A37"/>
    <w:rsid w:val="000F5E49"/>
    <w:rsid w:val="000F7A87"/>
    <w:rsid w:val="00102EAE"/>
    <w:rsid w:val="001047DC"/>
    <w:rsid w:val="00104A8D"/>
    <w:rsid w:val="00104ECB"/>
    <w:rsid w:val="00105D2E"/>
    <w:rsid w:val="00107CE3"/>
    <w:rsid w:val="00111BFD"/>
    <w:rsid w:val="001143F6"/>
    <w:rsid w:val="0011498B"/>
    <w:rsid w:val="00120147"/>
    <w:rsid w:val="001225CD"/>
    <w:rsid w:val="00123140"/>
    <w:rsid w:val="00123D94"/>
    <w:rsid w:val="00130BBC"/>
    <w:rsid w:val="00131698"/>
    <w:rsid w:val="00133D13"/>
    <w:rsid w:val="0013624C"/>
    <w:rsid w:val="001401A0"/>
    <w:rsid w:val="0014580B"/>
    <w:rsid w:val="001467FD"/>
    <w:rsid w:val="00150DBD"/>
    <w:rsid w:val="00154EF7"/>
    <w:rsid w:val="001557AB"/>
    <w:rsid w:val="00156F9B"/>
    <w:rsid w:val="00157350"/>
    <w:rsid w:val="001612AA"/>
    <w:rsid w:val="00161769"/>
    <w:rsid w:val="00162F55"/>
    <w:rsid w:val="00163BA3"/>
    <w:rsid w:val="00166B31"/>
    <w:rsid w:val="00167D54"/>
    <w:rsid w:val="00171B86"/>
    <w:rsid w:val="0017226C"/>
    <w:rsid w:val="00173209"/>
    <w:rsid w:val="00173EC0"/>
    <w:rsid w:val="00176AB5"/>
    <w:rsid w:val="00180771"/>
    <w:rsid w:val="0018231B"/>
    <w:rsid w:val="001825D2"/>
    <w:rsid w:val="00186F3C"/>
    <w:rsid w:val="00190854"/>
    <w:rsid w:val="00192AA8"/>
    <w:rsid w:val="001930A3"/>
    <w:rsid w:val="00194258"/>
    <w:rsid w:val="00194AE7"/>
    <w:rsid w:val="00196EB8"/>
    <w:rsid w:val="001A25F0"/>
    <w:rsid w:val="001A341E"/>
    <w:rsid w:val="001A3F1D"/>
    <w:rsid w:val="001B007D"/>
    <w:rsid w:val="001B0EA6"/>
    <w:rsid w:val="001B1CDF"/>
    <w:rsid w:val="001B2EC4"/>
    <w:rsid w:val="001B4D4B"/>
    <w:rsid w:val="001B56F4"/>
    <w:rsid w:val="001C5462"/>
    <w:rsid w:val="001C762B"/>
    <w:rsid w:val="001D265C"/>
    <w:rsid w:val="001D2A38"/>
    <w:rsid w:val="001D3062"/>
    <w:rsid w:val="001D3CFB"/>
    <w:rsid w:val="001D559B"/>
    <w:rsid w:val="001D6302"/>
    <w:rsid w:val="001D742D"/>
    <w:rsid w:val="001E084B"/>
    <w:rsid w:val="001E1342"/>
    <w:rsid w:val="001E17E7"/>
    <w:rsid w:val="001E2C22"/>
    <w:rsid w:val="001E740C"/>
    <w:rsid w:val="001E7DD0"/>
    <w:rsid w:val="001F1BDA"/>
    <w:rsid w:val="001F374B"/>
    <w:rsid w:val="001F4996"/>
    <w:rsid w:val="0020095E"/>
    <w:rsid w:val="00202984"/>
    <w:rsid w:val="00205005"/>
    <w:rsid w:val="00210BFE"/>
    <w:rsid w:val="00210D30"/>
    <w:rsid w:val="0021211E"/>
    <w:rsid w:val="002128CE"/>
    <w:rsid w:val="00213F51"/>
    <w:rsid w:val="00215054"/>
    <w:rsid w:val="002204FD"/>
    <w:rsid w:val="00221020"/>
    <w:rsid w:val="00227029"/>
    <w:rsid w:val="00227993"/>
    <w:rsid w:val="002308B5"/>
    <w:rsid w:val="002337D4"/>
    <w:rsid w:val="00233C0B"/>
    <w:rsid w:val="002348C9"/>
    <w:rsid w:val="00234A34"/>
    <w:rsid w:val="00236FBE"/>
    <w:rsid w:val="00246598"/>
    <w:rsid w:val="0025255D"/>
    <w:rsid w:val="00252FFE"/>
    <w:rsid w:val="002531DD"/>
    <w:rsid w:val="00254981"/>
    <w:rsid w:val="00255EE3"/>
    <w:rsid w:val="00256B3D"/>
    <w:rsid w:val="00261806"/>
    <w:rsid w:val="0026285F"/>
    <w:rsid w:val="00265308"/>
    <w:rsid w:val="00265F2F"/>
    <w:rsid w:val="0026743C"/>
    <w:rsid w:val="00270480"/>
    <w:rsid w:val="002717B5"/>
    <w:rsid w:val="00272189"/>
    <w:rsid w:val="002779AF"/>
    <w:rsid w:val="00280B54"/>
    <w:rsid w:val="002823D8"/>
    <w:rsid w:val="0028531A"/>
    <w:rsid w:val="00285446"/>
    <w:rsid w:val="0028617F"/>
    <w:rsid w:val="00286CEB"/>
    <w:rsid w:val="00287E69"/>
    <w:rsid w:val="00290082"/>
    <w:rsid w:val="00295593"/>
    <w:rsid w:val="002A06AF"/>
    <w:rsid w:val="002A12AE"/>
    <w:rsid w:val="002A354F"/>
    <w:rsid w:val="002A386C"/>
    <w:rsid w:val="002B09DF"/>
    <w:rsid w:val="002B540D"/>
    <w:rsid w:val="002B6FB9"/>
    <w:rsid w:val="002B7A7E"/>
    <w:rsid w:val="002C15E2"/>
    <w:rsid w:val="002C30BC"/>
    <w:rsid w:val="002C5965"/>
    <w:rsid w:val="002C5E15"/>
    <w:rsid w:val="002C7A88"/>
    <w:rsid w:val="002C7AB9"/>
    <w:rsid w:val="002D232B"/>
    <w:rsid w:val="002D2759"/>
    <w:rsid w:val="002D5E00"/>
    <w:rsid w:val="002D6DAC"/>
    <w:rsid w:val="002E261D"/>
    <w:rsid w:val="002E3FAD"/>
    <w:rsid w:val="002E4E16"/>
    <w:rsid w:val="002E57BF"/>
    <w:rsid w:val="002E783C"/>
    <w:rsid w:val="002F22B3"/>
    <w:rsid w:val="002F2999"/>
    <w:rsid w:val="002F2BFE"/>
    <w:rsid w:val="002F599A"/>
    <w:rsid w:val="002F61C7"/>
    <w:rsid w:val="002F6DAC"/>
    <w:rsid w:val="00301E8C"/>
    <w:rsid w:val="00307ABE"/>
    <w:rsid w:val="00307DDD"/>
    <w:rsid w:val="003143C9"/>
    <w:rsid w:val="003146E9"/>
    <w:rsid w:val="00314D5D"/>
    <w:rsid w:val="00320009"/>
    <w:rsid w:val="0032424A"/>
    <w:rsid w:val="003245A7"/>
    <w:rsid w:val="003245D3"/>
    <w:rsid w:val="003261B3"/>
    <w:rsid w:val="00330AA3"/>
    <w:rsid w:val="003312A1"/>
    <w:rsid w:val="00331584"/>
    <w:rsid w:val="00331964"/>
    <w:rsid w:val="00334987"/>
    <w:rsid w:val="00340C69"/>
    <w:rsid w:val="00342E34"/>
    <w:rsid w:val="0034388D"/>
    <w:rsid w:val="00346D84"/>
    <w:rsid w:val="00355F92"/>
    <w:rsid w:val="003701E0"/>
    <w:rsid w:val="00371CF1"/>
    <w:rsid w:val="00371FC5"/>
    <w:rsid w:val="0037222D"/>
    <w:rsid w:val="00373128"/>
    <w:rsid w:val="003750C1"/>
    <w:rsid w:val="00377937"/>
    <w:rsid w:val="0038051E"/>
    <w:rsid w:val="00380AF7"/>
    <w:rsid w:val="00384FAB"/>
    <w:rsid w:val="00392046"/>
    <w:rsid w:val="00394888"/>
    <w:rsid w:val="00394A05"/>
    <w:rsid w:val="00397770"/>
    <w:rsid w:val="00397880"/>
    <w:rsid w:val="003A12EC"/>
    <w:rsid w:val="003A6ECA"/>
    <w:rsid w:val="003A7016"/>
    <w:rsid w:val="003B0C08"/>
    <w:rsid w:val="003B5D8E"/>
    <w:rsid w:val="003C17A5"/>
    <w:rsid w:val="003C1843"/>
    <w:rsid w:val="003C336B"/>
    <w:rsid w:val="003C6203"/>
    <w:rsid w:val="003D1552"/>
    <w:rsid w:val="003D5455"/>
    <w:rsid w:val="003E0220"/>
    <w:rsid w:val="003E0C49"/>
    <w:rsid w:val="003E381F"/>
    <w:rsid w:val="003E4046"/>
    <w:rsid w:val="003E4A5A"/>
    <w:rsid w:val="003F003A"/>
    <w:rsid w:val="003F125B"/>
    <w:rsid w:val="003F7B3F"/>
    <w:rsid w:val="0040553B"/>
    <w:rsid w:val="004058AD"/>
    <w:rsid w:val="00406620"/>
    <w:rsid w:val="00407A0D"/>
    <w:rsid w:val="00407F14"/>
    <w:rsid w:val="0041078D"/>
    <w:rsid w:val="004146B7"/>
    <w:rsid w:val="00416F97"/>
    <w:rsid w:val="004231E3"/>
    <w:rsid w:val="00424321"/>
    <w:rsid w:val="00425173"/>
    <w:rsid w:val="0042575E"/>
    <w:rsid w:val="0043039B"/>
    <w:rsid w:val="00436197"/>
    <w:rsid w:val="004423FE"/>
    <w:rsid w:val="00445C35"/>
    <w:rsid w:val="00451C0D"/>
    <w:rsid w:val="004524A2"/>
    <w:rsid w:val="00454B41"/>
    <w:rsid w:val="0045663A"/>
    <w:rsid w:val="00457774"/>
    <w:rsid w:val="00461E5F"/>
    <w:rsid w:val="0046344E"/>
    <w:rsid w:val="004667E7"/>
    <w:rsid w:val="00466B1E"/>
    <w:rsid w:val="004672CF"/>
    <w:rsid w:val="00470DEF"/>
    <w:rsid w:val="00471C06"/>
    <w:rsid w:val="004745AE"/>
    <w:rsid w:val="00475797"/>
    <w:rsid w:val="00476D0A"/>
    <w:rsid w:val="00482F50"/>
    <w:rsid w:val="0048360C"/>
    <w:rsid w:val="00490135"/>
    <w:rsid w:val="00491024"/>
    <w:rsid w:val="0049253B"/>
    <w:rsid w:val="00493338"/>
    <w:rsid w:val="004965C5"/>
    <w:rsid w:val="004969E0"/>
    <w:rsid w:val="004A140B"/>
    <w:rsid w:val="004A4681"/>
    <w:rsid w:val="004A4B47"/>
    <w:rsid w:val="004A7C4C"/>
    <w:rsid w:val="004A7EDD"/>
    <w:rsid w:val="004B0EC9"/>
    <w:rsid w:val="004B7BAA"/>
    <w:rsid w:val="004C2DF7"/>
    <w:rsid w:val="004C4E0B"/>
    <w:rsid w:val="004C6471"/>
    <w:rsid w:val="004D13F3"/>
    <w:rsid w:val="004D497E"/>
    <w:rsid w:val="004E4809"/>
    <w:rsid w:val="004E4CC3"/>
    <w:rsid w:val="004E5985"/>
    <w:rsid w:val="004E6352"/>
    <w:rsid w:val="004E6460"/>
    <w:rsid w:val="004F3FF8"/>
    <w:rsid w:val="004F6B46"/>
    <w:rsid w:val="0050425E"/>
    <w:rsid w:val="0050476E"/>
    <w:rsid w:val="00511999"/>
    <w:rsid w:val="005145D6"/>
    <w:rsid w:val="0052001A"/>
    <w:rsid w:val="00521EA5"/>
    <w:rsid w:val="00525B80"/>
    <w:rsid w:val="00526327"/>
    <w:rsid w:val="00526C2F"/>
    <w:rsid w:val="0052775A"/>
    <w:rsid w:val="0053098F"/>
    <w:rsid w:val="00530DED"/>
    <w:rsid w:val="00533DDF"/>
    <w:rsid w:val="00536B2E"/>
    <w:rsid w:val="00541372"/>
    <w:rsid w:val="00542BAA"/>
    <w:rsid w:val="00546D8E"/>
    <w:rsid w:val="00553738"/>
    <w:rsid w:val="00553F7E"/>
    <w:rsid w:val="0055487B"/>
    <w:rsid w:val="0056646F"/>
    <w:rsid w:val="00567550"/>
    <w:rsid w:val="00571AE1"/>
    <w:rsid w:val="00581B28"/>
    <w:rsid w:val="00584073"/>
    <w:rsid w:val="005859C2"/>
    <w:rsid w:val="00592267"/>
    <w:rsid w:val="0059421F"/>
    <w:rsid w:val="005A07E8"/>
    <w:rsid w:val="005A136D"/>
    <w:rsid w:val="005B0AE2"/>
    <w:rsid w:val="005B1F2C"/>
    <w:rsid w:val="005B2F4F"/>
    <w:rsid w:val="005B33D5"/>
    <w:rsid w:val="005B5F3C"/>
    <w:rsid w:val="005C230C"/>
    <w:rsid w:val="005C41F2"/>
    <w:rsid w:val="005D03D9"/>
    <w:rsid w:val="005D06B8"/>
    <w:rsid w:val="005D1EE8"/>
    <w:rsid w:val="005D56AE"/>
    <w:rsid w:val="005D5DD0"/>
    <w:rsid w:val="005D666D"/>
    <w:rsid w:val="005E228D"/>
    <w:rsid w:val="005E2C72"/>
    <w:rsid w:val="005E3A59"/>
    <w:rsid w:val="005E6FFC"/>
    <w:rsid w:val="005F0AB1"/>
    <w:rsid w:val="005F60CA"/>
    <w:rsid w:val="0060387A"/>
    <w:rsid w:val="00604802"/>
    <w:rsid w:val="006117FA"/>
    <w:rsid w:val="006120F9"/>
    <w:rsid w:val="00615AB0"/>
    <w:rsid w:val="00616247"/>
    <w:rsid w:val="0061778C"/>
    <w:rsid w:val="00617DDD"/>
    <w:rsid w:val="006233AD"/>
    <w:rsid w:val="006237FE"/>
    <w:rsid w:val="00627345"/>
    <w:rsid w:val="00633804"/>
    <w:rsid w:val="006363D8"/>
    <w:rsid w:val="00636B90"/>
    <w:rsid w:val="00640FCF"/>
    <w:rsid w:val="006449BF"/>
    <w:rsid w:val="00644DEF"/>
    <w:rsid w:val="00645C5F"/>
    <w:rsid w:val="0064738B"/>
    <w:rsid w:val="00647648"/>
    <w:rsid w:val="006508EA"/>
    <w:rsid w:val="00650E76"/>
    <w:rsid w:val="006525E0"/>
    <w:rsid w:val="006525FD"/>
    <w:rsid w:val="00653096"/>
    <w:rsid w:val="00660F5A"/>
    <w:rsid w:val="00665EA2"/>
    <w:rsid w:val="00667E86"/>
    <w:rsid w:val="00672317"/>
    <w:rsid w:val="00672A64"/>
    <w:rsid w:val="00674EB1"/>
    <w:rsid w:val="00675CC9"/>
    <w:rsid w:val="00677A5C"/>
    <w:rsid w:val="0068392D"/>
    <w:rsid w:val="00695086"/>
    <w:rsid w:val="00697BB6"/>
    <w:rsid w:val="00697DB5"/>
    <w:rsid w:val="006A03F1"/>
    <w:rsid w:val="006A1B33"/>
    <w:rsid w:val="006A2B96"/>
    <w:rsid w:val="006A492A"/>
    <w:rsid w:val="006B5C72"/>
    <w:rsid w:val="006B7C5A"/>
    <w:rsid w:val="006B7FE4"/>
    <w:rsid w:val="006C289D"/>
    <w:rsid w:val="006C2E52"/>
    <w:rsid w:val="006D0310"/>
    <w:rsid w:val="006D2009"/>
    <w:rsid w:val="006D5576"/>
    <w:rsid w:val="006E0797"/>
    <w:rsid w:val="006E40BF"/>
    <w:rsid w:val="006E5C78"/>
    <w:rsid w:val="006E5D9F"/>
    <w:rsid w:val="006E766D"/>
    <w:rsid w:val="006F0E75"/>
    <w:rsid w:val="006F1547"/>
    <w:rsid w:val="006F27C7"/>
    <w:rsid w:val="006F367E"/>
    <w:rsid w:val="006F4B29"/>
    <w:rsid w:val="006F6CE9"/>
    <w:rsid w:val="007001C8"/>
    <w:rsid w:val="00700E6C"/>
    <w:rsid w:val="0070517C"/>
    <w:rsid w:val="00705C9F"/>
    <w:rsid w:val="0071072D"/>
    <w:rsid w:val="00712142"/>
    <w:rsid w:val="0071227A"/>
    <w:rsid w:val="00712BDF"/>
    <w:rsid w:val="00716951"/>
    <w:rsid w:val="00720889"/>
    <w:rsid w:val="00720F6B"/>
    <w:rsid w:val="007216E1"/>
    <w:rsid w:val="00725347"/>
    <w:rsid w:val="0072749F"/>
    <w:rsid w:val="00730ADA"/>
    <w:rsid w:val="0073165D"/>
    <w:rsid w:val="00732C37"/>
    <w:rsid w:val="00732F0B"/>
    <w:rsid w:val="007330D8"/>
    <w:rsid w:val="00735D9E"/>
    <w:rsid w:val="00740191"/>
    <w:rsid w:val="00742683"/>
    <w:rsid w:val="00745A09"/>
    <w:rsid w:val="00751EAF"/>
    <w:rsid w:val="00754CF7"/>
    <w:rsid w:val="00757B0D"/>
    <w:rsid w:val="00757D2B"/>
    <w:rsid w:val="00761320"/>
    <w:rsid w:val="007651B1"/>
    <w:rsid w:val="00767CE1"/>
    <w:rsid w:val="00771A68"/>
    <w:rsid w:val="007734BC"/>
    <w:rsid w:val="007744D2"/>
    <w:rsid w:val="007777DF"/>
    <w:rsid w:val="00786136"/>
    <w:rsid w:val="007A16F9"/>
    <w:rsid w:val="007A4EE4"/>
    <w:rsid w:val="007A5FFA"/>
    <w:rsid w:val="007B05CF"/>
    <w:rsid w:val="007B3108"/>
    <w:rsid w:val="007C212A"/>
    <w:rsid w:val="007C2A7F"/>
    <w:rsid w:val="007C45FA"/>
    <w:rsid w:val="007C5252"/>
    <w:rsid w:val="007D1FFA"/>
    <w:rsid w:val="007D2A50"/>
    <w:rsid w:val="007D3698"/>
    <w:rsid w:val="007D5B3C"/>
    <w:rsid w:val="007E51E9"/>
    <w:rsid w:val="007E5E30"/>
    <w:rsid w:val="007E7D21"/>
    <w:rsid w:val="007E7DBD"/>
    <w:rsid w:val="007F482F"/>
    <w:rsid w:val="007F7C94"/>
    <w:rsid w:val="008030F6"/>
    <w:rsid w:val="00803663"/>
    <w:rsid w:val="0080398D"/>
    <w:rsid w:val="008041A8"/>
    <w:rsid w:val="00805174"/>
    <w:rsid w:val="00805BCB"/>
    <w:rsid w:val="00806385"/>
    <w:rsid w:val="00807CC5"/>
    <w:rsid w:val="00807ED7"/>
    <w:rsid w:val="00814CC6"/>
    <w:rsid w:val="00815825"/>
    <w:rsid w:val="008217ED"/>
    <w:rsid w:val="0082224C"/>
    <w:rsid w:val="00825D28"/>
    <w:rsid w:val="00826797"/>
    <w:rsid w:val="00826D53"/>
    <w:rsid w:val="008273AA"/>
    <w:rsid w:val="00830C28"/>
    <w:rsid w:val="00831751"/>
    <w:rsid w:val="00831EC3"/>
    <w:rsid w:val="00832886"/>
    <w:rsid w:val="00833369"/>
    <w:rsid w:val="00835B42"/>
    <w:rsid w:val="00842A4E"/>
    <w:rsid w:val="00847B85"/>
    <w:rsid w:val="00847D99"/>
    <w:rsid w:val="0085038E"/>
    <w:rsid w:val="0085230A"/>
    <w:rsid w:val="00855757"/>
    <w:rsid w:val="00857AB8"/>
    <w:rsid w:val="00860085"/>
    <w:rsid w:val="008603E0"/>
    <w:rsid w:val="00860B9A"/>
    <w:rsid w:val="0086210E"/>
    <w:rsid w:val="0086271D"/>
    <w:rsid w:val="0086420B"/>
    <w:rsid w:val="00864DBF"/>
    <w:rsid w:val="00865AE2"/>
    <w:rsid w:val="008663C8"/>
    <w:rsid w:val="00877419"/>
    <w:rsid w:val="0088163A"/>
    <w:rsid w:val="00886DB9"/>
    <w:rsid w:val="00893376"/>
    <w:rsid w:val="008944D5"/>
    <w:rsid w:val="00895025"/>
    <w:rsid w:val="0089601F"/>
    <w:rsid w:val="008970B8"/>
    <w:rsid w:val="008A2E65"/>
    <w:rsid w:val="008A5C41"/>
    <w:rsid w:val="008A62E7"/>
    <w:rsid w:val="008A680F"/>
    <w:rsid w:val="008A7313"/>
    <w:rsid w:val="008A7D91"/>
    <w:rsid w:val="008B7FC7"/>
    <w:rsid w:val="008C4337"/>
    <w:rsid w:val="008C4F06"/>
    <w:rsid w:val="008C6D2B"/>
    <w:rsid w:val="008D0C90"/>
    <w:rsid w:val="008D5980"/>
    <w:rsid w:val="008E1E4A"/>
    <w:rsid w:val="008E58F1"/>
    <w:rsid w:val="008E5DF0"/>
    <w:rsid w:val="008F0615"/>
    <w:rsid w:val="008F103E"/>
    <w:rsid w:val="008F1FDB"/>
    <w:rsid w:val="008F36E8"/>
    <w:rsid w:val="008F36FB"/>
    <w:rsid w:val="0090094B"/>
    <w:rsid w:val="00902EA9"/>
    <w:rsid w:val="0090427F"/>
    <w:rsid w:val="0091064E"/>
    <w:rsid w:val="00911A9B"/>
    <w:rsid w:val="00920506"/>
    <w:rsid w:val="00920BDC"/>
    <w:rsid w:val="0092403B"/>
    <w:rsid w:val="009302B6"/>
    <w:rsid w:val="00930561"/>
    <w:rsid w:val="00931DEB"/>
    <w:rsid w:val="00932D01"/>
    <w:rsid w:val="009332F5"/>
    <w:rsid w:val="00933957"/>
    <w:rsid w:val="00934DCE"/>
    <w:rsid w:val="009356FA"/>
    <w:rsid w:val="00936C9D"/>
    <w:rsid w:val="00945251"/>
    <w:rsid w:val="00945798"/>
    <w:rsid w:val="0094603B"/>
    <w:rsid w:val="009504A1"/>
    <w:rsid w:val="00950605"/>
    <w:rsid w:val="00952233"/>
    <w:rsid w:val="00954D66"/>
    <w:rsid w:val="00956041"/>
    <w:rsid w:val="00957EF4"/>
    <w:rsid w:val="00962849"/>
    <w:rsid w:val="00962D8C"/>
    <w:rsid w:val="00963F8F"/>
    <w:rsid w:val="00971453"/>
    <w:rsid w:val="00973C62"/>
    <w:rsid w:val="00975D76"/>
    <w:rsid w:val="009760FB"/>
    <w:rsid w:val="00977805"/>
    <w:rsid w:val="00982E51"/>
    <w:rsid w:val="009874B9"/>
    <w:rsid w:val="00993581"/>
    <w:rsid w:val="009A06EE"/>
    <w:rsid w:val="009A288C"/>
    <w:rsid w:val="009A2C78"/>
    <w:rsid w:val="009A64C1"/>
    <w:rsid w:val="009A6D5B"/>
    <w:rsid w:val="009B2AA7"/>
    <w:rsid w:val="009B54D6"/>
    <w:rsid w:val="009B662B"/>
    <w:rsid w:val="009B6697"/>
    <w:rsid w:val="009B6BDE"/>
    <w:rsid w:val="009B7091"/>
    <w:rsid w:val="009C2B43"/>
    <w:rsid w:val="009C2EA4"/>
    <w:rsid w:val="009C4C04"/>
    <w:rsid w:val="009C5AE1"/>
    <w:rsid w:val="009D5213"/>
    <w:rsid w:val="009E1C95"/>
    <w:rsid w:val="009F146F"/>
    <w:rsid w:val="009F196A"/>
    <w:rsid w:val="009F1B0E"/>
    <w:rsid w:val="009F669B"/>
    <w:rsid w:val="009F7566"/>
    <w:rsid w:val="009F7F18"/>
    <w:rsid w:val="00A02A72"/>
    <w:rsid w:val="00A04290"/>
    <w:rsid w:val="00A0451B"/>
    <w:rsid w:val="00A06BFE"/>
    <w:rsid w:val="00A101DC"/>
    <w:rsid w:val="00A10F5D"/>
    <w:rsid w:val="00A1199A"/>
    <w:rsid w:val="00A1243C"/>
    <w:rsid w:val="00A135AE"/>
    <w:rsid w:val="00A14AF1"/>
    <w:rsid w:val="00A16891"/>
    <w:rsid w:val="00A268CE"/>
    <w:rsid w:val="00A30EA7"/>
    <w:rsid w:val="00A332E8"/>
    <w:rsid w:val="00A33442"/>
    <w:rsid w:val="00A353A9"/>
    <w:rsid w:val="00A35AF5"/>
    <w:rsid w:val="00A35BCE"/>
    <w:rsid w:val="00A35DDF"/>
    <w:rsid w:val="00A36B9A"/>
    <w:rsid w:val="00A36CBA"/>
    <w:rsid w:val="00A36D8F"/>
    <w:rsid w:val="00A432CD"/>
    <w:rsid w:val="00A43C6D"/>
    <w:rsid w:val="00A44262"/>
    <w:rsid w:val="00A448CB"/>
    <w:rsid w:val="00A45741"/>
    <w:rsid w:val="00A46582"/>
    <w:rsid w:val="00A47EF6"/>
    <w:rsid w:val="00A50291"/>
    <w:rsid w:val="00A50449"/>
    <w:rsid w:val="00A530E4"/>
    <w:rsid w:val="00A565D7"/>
    <w:rsid w:val="00A604CD"/>
    <w:rsid w:val="00A60FE6"/>
    <w:rsid w:val="00A622F5"/>
    <w:rsid w:val="00A62CA8"/>
    <w:rsid w:val="00A654BE"/>
    <w:rsid w:val="00A66DD6"/>
    <w:rsid w:val="00A67325"/>
    <w:rsid w:val="00A75018"/>
    <w:rsid w:val="00A771FD"/>
    <w:rsid w:val="00A80767"/>
    <w:rsid w:val="00A81C90"/>
    <w:rsid w:val="00A850AB"/>
    <w:rsid w:val="00A874EF"/>
    <w:rsid w:val="00A92251"/>
    <w:rsid w:val="00A927D9"/>
    <w:rsid w:val="00A95234"/>
    <w:rsid w:val="00A95415"/>
    <w:rsid w:val="00AA16C3"/>
    <w:rsid w:val="00AA30F9"/>
    <w:rsid w:val="00AA3C89"/>
    <w:rsid w:val="00AB32BD"/>
    <w:rsid w:val="00AB4723"/>
    <w:rsid w:val="00AC4CDB"/>
    <w:rsid w:val="00AC4D5B"/>
    <w:rsid w:val="00AC56EF"/>
    <w:rsid w:val="00AC6017"/>
    <w:rsid w:val="00AC70FE"/>
    <w:rsid w:val="00AD078A"/>
    <w:rsid w:val="00AD3AA3"/>
    <w:rsid w:val="00AD4358"/>
    <w:rsid w:val="00AD5F6F"/>
    <w:rsid w:val="00AE0127"/>
    <w:rsid w:val="00AE5546"/>
    <w:rsid w:val="00AE59DB"/>
    <w:rsid w:val="00AF45F8"/>
    <w:rsid w:val="00AF61E1"/>
    <w:rsid w:val="00AF638A"/>
    <w:rsid w:val="00B00141"/>
    <w:rsid w:val="00B009AA"/>
    <w:rsid w:val="00B00ECE"/>
    <w:rsid w:val="00B030C8"/>
    <w:rsid w:val="00B039C0"/>
    <w:rsid w:val="00B03A09"/>
    <w:rsid w:val="00B03B06"/>
    <w:rsid w:val="00B056E7"/>
    <w:rsid w:val="00B05B71"/>
    <w:rsid w:val="00B07F7B"/>
    <w:rsid w:val="00B10035"/>
    <w:rsid w:val="00B11C0B"/>
    <w:rsid w:val="00B1301D"/>
    <w:rsid w:val="00B15C76"/>
    <w:rsid w:val="00B165E6"/>
    <w:rsid w:val="00B235DB"/>
    <w:rsid w:val="00B27BD8"/>
    <w:rsid w:val="00B3063B"/>
    <w:rsid w:val="00B3199F"/>
    <w:rsid w:val="00B3319A"/>
    <w:rsid w:val="00B4120E"/>
    <w:rsid w:val="00B424D9"/>
    <w:rsid w:val="00B447C0"/>
    <w:rsid w:val="00B46B61"/>
    <w:rsid w:val="00B52510"/>
    <w:rsid w:val="00B53D19"/>
    <w:rsid w:val="00B53E53"/>
    <w:rsid w:val="00B548A2"/>
    <w:rsid w:val="00B548AA"/>
    <w:rsid w:val="00B56934"/>
    <w:rsid w:val="00B60AA6"/>
    <w:rsid w:val="00B62F03"/>
    <w:rsid w:val="00B63FAE"/>
    <w:rsid w:val="00B64A3F"/>
    <w:rsid w:val="00B67778"/>
    <w:rsid w:val="00B72444"/>
    <w:rsid w:val="00B73C81"/>
    <w:rsid w:val="00B83B25"/>
    <w:rsid w:val="00B857CE"/>
    <w:rsid w:val="00B8676B"/>
    <w:rsid w:val="00B93B62"/>
    <w:rsid w:val="00B953D1"/>
    <w:rsid w:val="00B96D93"/>
    <w:rsid w:val="00BA30D0"/>
    <w:rsid w:val="00BA3454"/>
    <w:rsid w:val="00BB0D32"/>
    <w:rsid w:val="00BB499D"/>
    <w:rsid w:val="00BB7243"/>
    <w:rsid w:val="00BC76B5"/>
    <w:rsid w:val="00BD18F7"/>
    <w:rsid w:val="00BD268B"/>
    <w:rsid w:val="00BD5420"/>
    <w:rsid w:val="00BE30B5"/>
    <w:rsid w:val="00BE63D7"/>
    <w:rsid w:val="00BF5191"/>
    <w:rsid w:val="00C04BD2"/>
    <w:rsid w:val="00C04D65"/>
    <w:rsid w:val="00C11C84"/>
    <w:rsid w:val="00C124FF"/>
    <w:rsid w:val="00C13EEC"/>
    <w:rsid w:val="00C14689"/>
    <w:rsid w:val="00C156A4"/>
    <w:rsid w:val="00C20FAA"/>
    <w:rsid w:val="00C21566"/>
    <w:rsid w:val="00C23509"/>
    <w:rsid w:val="00C2459D"/>
    <w:rsid w:val="00C2755A"/>
    <w:rsid w:val="00C316F1"/>
    <w:rsid w:val="00C327DC"/>
    <w:rsid w:val="00C3755F"/>
    <w:rsid w:val="00C42C95"/>
    <w:rsid w:val="00C4470F"/>
    <w:rsid w:val="00C448C6"/>
    <w:rsid w:val="00C46527"/>
    <w:rsid w:val="00C46B61"/>
    <w:rsid w:val="00C50727"/>
    <w:rsid w:val="00C50B09"/>
    <w:rsid w:val="00C55E5B"/>
    <w:rsid w:val="00C62277"/>
    <w:rsid w:val="00C625A9"/>
    <w:rsid w:val="00C62739"/>
    <w:rsid w:val="00C631F0"/>
    <w:rsid w:val="00C672AC"/>
    <w:rsid w:val="00C71CDF"/>
    <w:rsid w:val="00C720A4"/>
    <w:rsid w:val="00C72912"/>
    <w:rsid w:val="00C74F59"/>
    <w:rsid w:val="00C7611C"/>
    <w:rsid w:val="00C80F80"/>
    <w:rsid w:val="00C84CDB"/>
    <w:rsid w:val="00C874C3"/>
    <w:rsid w:val="00C87563"/>
    <w:rsid w:val="00C94097"/>
    <w:rsid w:val="00CA1D58"/>
    <w:rsid w:val="00CA4269"/>
    <w:rsid w:val="00CA48CA"/>
    <w:rsid w:val="00CA7330"/>
    <w:rsid w:val="00CB0F69"/>
    <w:rsid w:val="00CB1C84"/>
    <w:rsid w:val="00CB30E3"/>
    <w:rsid w:val="00CB5363"/>
    <w:rsid w:val="00CB64F0"/>
    <w:rsid w:val="00CB7D75"/>
    <w:rsid w:val="00CC2909"/>
    <w:rsid w:val="00CD0549"/>
    <w:rsid w:val="00CE5A7A"/>
    <w:rsid w:val="00CE6B3C"/>
    <w:rsid w:val="00CF29F1"/>
    <w:rsid w:val="00CF389E"/>
    <w:rsid w:val="00D010C6"/>
    <w:rsid w:val="00D019AF"/>
    <w:rsid w:val="00D03FBD"/>
    <w:rsid w:val="00D04EC0"/>
    <w:rsid w:val="00D05E6F"/>
    <w:rsid w:val="00D13055"/>
    <w:rsid w:val="00D15914"/>
    <w:rsid w:val="00D20296"/>
    <w:rsid w:val="00D2231A"/>
    <w:rsid w:val="00D22B1F"/>
    <w:rsid w:val="00D276BD"/>
    <w:rsid w:val="00D27929"/>
    <w:rsid w:val="00D27A31"/>
    <w:rsid w:val="00D33442"/>
    <w:rsid w:val="00D344F3"/>
    <w:rsid w:val="00D419C6"/>
    <w:rsid w:val="00D432F2"/>
    <w:rsid w:val="00D437AF"/>
    <w:rsid w:val="00D44BAD"/>
    <w:rsid w:val="00D45B55"/>
    <w:rsid w:val="00D4785A"/>
    <w:rsid w:val="00D47B25"/>
    <w:rsid w:val="00D52E43"/>
    <w:rsid w:val="00D541AE"/>
    <w:rsid w:val="00D60686"/>
    <w:rsid w:val="00D664D7"/>
    <w:rsid w:val="00D67E1E"/>
    <w:rsid w:val="00D7097B"/>
    <w:rsid w:val="00D70CCF"/>
    <w:rsid w:val="00D7197D"/>
    <w:rsid w:val="00D72BC4"/>
    <w:rsid w:val="00D815FC"/>
    <w:rsid w:val="00D8331F"/>
    <w:rsid w:val="00D8517B"/>
    <w:rsid w:val="00D90DBC"/>
    <w:rsid w:val="00D91DFA"/>
    <w:rsid w:val="00D92E76"/>
    <w:rsid w:val="00D94A1D"/>
    <w:rsid w:val="00DA159A"/>
    <w:rsid w:val="00DB1AB2"/>
    <w:rsid w:val="00DB1F76"/>
    <w:rsid w:val="00DB33E8"/>
    <w:rsid w:val="00DB4F69"/>
    <w:rsid w:val="00DB5DD2"/>
    <w:rsid w:val="00DB6C9A"/>
    <w:rsid w:val="00DC17C2"/>
    <w:rsid w:val="00DC2A6F"/>
    <w:rsid w:val="00DC4FDF"/>
    <w:rsid w:val="00DC66F0"/>
    <w:rsid w:val="00DC6AFA"/>
    <w:rsid w:val="00DD2A8D"/>
    <w:rsid w:val="00DD3105"/>
    <w:rsid w:val="00DD3A65"/>
    <w:rsid w:val="00DD62C6"/>
    <w:rsid w:val="00DD6729"/>
    <w:rsid w:val="00DE1297"/>
    <w:rsid w:val="00DE3B92"/>
    <w:rsid w:val="00DE48B4"/>
    <w:rsid w:val="00DE5142"/>
    <w:rsid w:val="00DE5ACA"/>
    <w:rsid w:val="00DE5FF0"/>
    <w:rsid w:val="00DE7137"/>
    <w:rsid w:val="00DE7BAC"/>
    <w:rsid w:val="00DF18E4"/>
    <w:rsid w:val="00DF29EF"/>
    <w:rsid w:val="00DF492C"/>
    <w:rsid w:val="00E00498"/>
    <w:rsid w:val="00E07AC5"/>
    <w:rsid w:val="00E11596"/>
    <w:rsid w:val="00E12B8F"/>
    <w:rsid w:val="00E1464C"/>
    <w:rsid w:val="00E14ADB"/>
    <w:rsid w:val="00E20223"/>
    <w:rsid w:val="00E22F78"/>
    <w:rsid w:val="00E2425D"/>
    <w:rsid w:val="00E24F87"/>
    <w:rsid w:val="00E2617A"/>
    <w:rsid w:val="00E273FB"/>
    <w:rsid w:val="00E31CD4"/>
    <w:rsid w:val="00E34AFD"/>
    <w:rsid w:val="00E36B9E"/>
    <w:rsid w:val="00E51DF5"/>
    <w:rsid w:val="00E538E6"/>
    <w:rsid w:val="00E56696"/>
    <w:rsid w:val="00E65240"/>
    <w:rsid w:val="00E7143F"/>
    <w:rsid w:val="00E72B19"/>
    <w:rsid w:val="00E74332"/>
    <w:rsid w:val="00E768A9"/>
    <w:rsid w:val="00E802A2"/>
    <w:rsid w:val="00E82C7F"/>
    <w:rsid w:val="00E8410F"/>
    <w:rsid w:val="00E8470A"/>
    <w:rsid w:val="00E85C0B"/>
    <w:rsid w:val="00E86166"/>
    <w:rsid w:val="00E912ED"/>
    <w:rsid w:val="00E91315"/>
    <w:rsid w:val="00EA3067"/>
    <w:rsid w:val="00EA3C34"/>
    <w:rsid w:val="00EA5735"/>
    <w:rsid w:val="00EA7089"/>
    <w:rsid w:val="00EB13D7"/>
    <w:rsid w:val="00EB1E83"/>
    <w:rsid w:val="00EC48B2"/>
    <w:rsid w:val="00ED22CB"/>
    <w:rsid w:val="00ED4BB1"/>
    <w:rsid w:val="00ED67AF"/>
    <w:rsid w:val="00EE11F0"/>
    <w:rsid w:val="00EE128C"/>
    <w:rsid w:val="00EE4C48"/>
    <w:rsid w:val="00EE5D2E"/>
    <w:rsid w:val="00EE7E6F"/>
    <w:rsid w:val="00EF4FFC"/>
    <w:rsid w:val="00EF66D9"/>
    <w:rsid w:val="00EF68E3"/>
    <w:rsid w:val="00EF6BA5"/>
    <w:rsid w:val="00EF780D"/>
    <w:rsid w:val="00EF7A98"/>
    <w:rsid w:val="00F0267E"/>
    <w:rsid w:val="00F031FF"/>
    <w:rsid w:val="00F037D0"/>
    <w:rsid w:val="00F05D1F"/>
    <w:rsid w:val="00F069B1"/>
    <w:rsid w:val="00F071B2"/>
    <w:rsid w:val="00F1191B"/>
    <w:rsid w:val="00F11B47"/>
    <w:rsid w:val="00F21A96"/>
    <w:rsid w:val="00F2412D"/>
    <w:rsid w:val="00F25D8D"/>
    <w:rsid w:val="00F3069C"/>
    <w:rsid w:val="00F336C2"/>
    <w:rsid w:val="00F34DCE"/>
    <w:rsid w:val="00F3603E"/>
    <w:rsid w:val="00F44CCB"/>
    <w:rsid w:val="00F455CF"/>
    <w:rsid w:val="00F474C9"/>
    <w:rsid w:val="00F5126B"/>
    <w:rsid w:val="00F54EA3"/>
    <w:rsid w:val="00F61675"/>
    <w:rsid w:val="00F64EC7"/>
    <w:rsid w:val="00F6572F"/>
    <w:rsid w:val="00F6686B"/>
    <w:rsid w:val="00F67F74"/>
    <w:rsid w:val="00F67F7E"/>
    <w:rsid w:val="00F712B3"/>
    <w:rsid w:val="00F71E9F"/>
    <w:rsid w:val="00F724DD"/>
    <w:rsid w:val="00F73DE3"/>
    <w:rsid w:val="00F744BF"/>
    <w:rsid w:val="00F7461A"/>
    <w:rsid w:val="00F74E8C"/>
    <w:rsid w:val="00F751F8"/>
    <w:rsid w:val="00F7632C"/>
    <w:rsid w:val="00F77219"/>
    <w:rsid w:val="00F81359"/>
    <w:rsid w:val="00F84DD2"/>
    <w:rsid w:val="00F85704"/>
    <w:rsid w:val="00F95439"/>
    <w:rsid w:val="00FA54D4"/>
    <w:rsid w:val="00FA7416"/>
    <w:rsid w:val="00FB0872"/>
    <w:rsid w:val="00FB54CC"/>
    <w:rsid w:val="00FC065F"/>
    <w:rsid w:val="00FC656A"/>
    <w:rsid w:val="00FC6634"/>
    <w:rsid w:val="00FD1A37"/>
    <w:rsid w:val="00FD1AE4"/>
    <w:rsid w:val="00FD3D95"/>
    <w:rsid w:val="00FD4E5B"/>
    <w:rsid w:val="00FD5A59"/>
    <w:rsid w:val="00FE02AF"/>
    <w:rsid w:val="00FE04D5"/>
    <w:rsid w:val="00FE4EE0"/>
    <w:rsid w:val="00FE7533"/>
    <w:rsid w:val="00FF0F9A"/>
    <w:rsid w:val="00FF582E"/>
    <w:rsid w:val="00FF7F3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F9E3B"/>
  <w15:docId w15:val="{2AAC983F-B8E0-4CBF-B965-1B821EBE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ResList1">
    <w:name w:val="WMO_ResList1"/>
    <w:basedOn w:val="Normal"/>
    <w:rsid w:val="00C84CDB"/>
    <w:pPr>
      <w:tabs>
        <w:tab w:val="clear" w:pos="1134"/>
        <w:tab w:val="left" w:pos="567"/>
      </w:tabs>
      <w:spacing w:before="240"/>
      <w:ind w:left="567" w:hanging="567"/>
      <w:jc w:val="left"/>
    </w:pPr>
    <w:rPr>
      <w:rFonts w:eastAsia="Verdana" w:cs="Verdana"/>
      <w:szCs w:val="22"/>
      <w:lang w:eastAsia="zh-TW"/>
    </w:rPr>
  </w:style>
  <w:style w:type="paragraph" w:styleId="Revision">
    <w:name w:val="Revision"/>
    <w:hidden/>
    <w:semiHidden/>
    <w:rsid w:val="00C84CDB"/>
    <w:rPr>
      <w:rFonts w:ascii="Verdana" w:eastAsia="Arial" w:hAnsi="Verdana" w:cs="Arial"/>
      <w:lang w:val="en-GB" w:eastAsia="en-US"/>
    </w:rPr>
  </w:style>
  <w:style w:type="paragraph" w:styleId="ListParagraph">
    <w:name w:val="List Paragraph"/>
    <w:basedOn w:val="Normal"/>
    <w:qFormat/>
    <w:rsid w:val="00911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844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yperlink" Target="https://meetings.wmo.int/Cg-19/Chinese/Forms/AllItems.aspx?RootFolder=%2FCg%2D19%2FChinese%2F1%2E%20DFD%20%2D%E4%BE%9B%E8%AE%A8%E8%AE%BA%E7%9A%84%E8%8D%89%E6%A1%88&amp;FolderCTID=0x012000CBF5B84AE55F50499C1B027F641DDB11&amp;View=%7BB84D27AD%2D9387%2D4D63%2DAE49%2D3CC03D42DB0F%7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ndocs.org/Home/Mobile?FinalSymbol=A%2F77%2F443&amp;Language=E&amp;DeviceType=Desktop&amp;LangRequested=False" TargetMode="External"/><Relationship Id="rId7" Type="http://schemas.openxmlformats.org/officeDocument/2006/relationships/settings" Target="settings.xml"/><Relationship Id="rId12" Type="http://schemas.openxmlformats.org/officeDocument/2006/relationships/hyperlink" Target="https://library.wmo.int/doc_num.php?explnum_id=11114" TargetMode="External"/><Relationship Id="rId17" Type="http://schemas.openxmlformats.org/officeDocument/2006/relationships/hyperlink" Target="https://meetings.wmo.int/EC-76/_layouts/15/WopiFrame.aspx?sourcedoc=/EC-76/Chinese/2.%20PR%20-%20%E4%B8%B4%E6%97%B6%E6%8A%A5%E5%91%8A%EF%BC%88%E6%89%B9%E5%87%86%E7%9A%84%E6%96%87%E4%BB%B6%EF%BC%89/EC-76-d03-1(18)-EC-PHORS-RECOMMENDATIONS-approved_zh.docx&amp;action=default" TargetMode="External"/><Relationship Id="rId25" Type="http://schemas.openxmlformats.org/officeDocument/2006/relationships/hyperlink" Target="https://library.wmo.int/doc_num.php?explnum_id=5182" TargetMode="External"/><Relationship Id="rId2" Type="http://schemas.openxmlformats.org/officeDocument/2006/relationships/customXml" Target="../customXml/item2.xml"/><Relationship Id="rId16" Type="http://schemas.openxmlformats.org/officeDocument/2006/relationships/hyperlink" Target="https://library.wmo.int/doc_num.php?explnum_id=11575" TargetMode="External"/><Relationship Id="rId20" Type="http://schemas.openxmlformats.org/officeDocument/2006/relationships/hyperlink" Target="https://www.undocs.org/Home/Mobile?FinalSymbol=A%2FRES%2F77%2F172&amp;Language=E&amp;DeviceType=Desktop&amp;LangRequested=Fal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ighmountainsummit.wmo.int/en/call-action" TargetMode="External"/><Relationship Id="rId5" Type="http://schemas.openxmlformats.org/officeDocument/2006/relationships/numbering" Target="numbering.xml"/><Relationship Id="rId15" Type="http://schemas.openxmlformats.org/officeDocument/2006/relationships/hyperlink" Target="https://meetings.wmo.int/Cg-19/Chinese/Forms/AllItems.aspx?RootFolder=%2FCg%2D19%2FChinese%2F1%2E%20DFD%20%2D%E4%BE%9B%E8%AE%A8%E8%AE%BA%E7%9A%84%E8%8D%89%E6%A1%88&amp;FolderCTID=0x012000CBF5B84AE55F50499C1B027F641DDB11&amp;View=%7BB84D27AD%2D9387%2D4D63%2DAE49%2D3CC03D42DB0F%7D" TargetMode="External"/><Relationship Id="rId23" Type="http://schemas.openxmlformats.org/officeDocument/2006/relationships/hyperlink" Target="https://www.ipcc.ch/site/assets/uploads/sites/3/2022/03/01_SROCC_SPM_FINAL.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pcc.ch/assessment-report/ar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Chinese/Forms/AllItems.aspx?RootFolder=%2FCg%2D19%2FChinese%2F1%2E%20DFD%20%2D%E4%BE%9B%E8%AE%A8%E8%AE%BA%E7%9A%84%E8%8D%89%E6%A1%88&amp;FolderCTID=0x012000CBF5B84AE55F50499C1B027F641DDB11&amp;View=%7BB84D27AD%2D9387%2D4D63%2DAE49%2D3CC03D42DB0F%7D" TargetMode="External"/><Relationship Id="rId22" Type="http://schemas.openxmlformats.org/officeDocument/2006/relationships/hyperlink" Target="https://www.ipcc.ch/assessment-report/ar6/"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15C4203F-8D5F-42DB-BC9C-08486C998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91E27-A505-4586-AA37-84C284EFF75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8901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Rodica Nitu</dc:creator>
  <cp:lastModifiedBy>Fengqi LI</cp:lastModifiedBy>
  <cp:revision>22</cp:revision>
  <cp:lastPrinted>2013-03-12T09:27:00Z</cp:lastPrinted>
  <dcterms:created xsi:type="dcterms:W3CDTF">2023-06-05T06:47:00Z</dcterms:created>
  <dcterms:modified xsi:type="dcterms:W3CDTF">2023-06-05T07:08:00Z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